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6EDE" w14:textId="77777777" w:rsidR="00DE117E" w:rsidRDefault="00CB11D5" w:rsidP="00DA6937">
      <w:pPr>
        <w:ind w:right="720"/>
        <w:jc w:val="center"/>
        <w:rPr>
          <w:rFonts w:asciiTheme="majorHAnsi" w:hAnsiTheme="majorHAnsi"/>
          <w:b/>
          <w:sz w:val="28"/>
          <w:szCs w:val="28"/>
        </w:rPr>
      </w:pPr>
      <w:proofErr w:type="spellStart"/>
      <w:r>
        <w:rPr>
          <w:rFonts w:asciiTheme="majorHAnsi" w:hAnsiTheme="majorHAnsi"/>
          <w:b/>
          <w:sz w:val="28"/>
          <w:szCs w:val="28"/>
        </w:rPr>
        <w:t>EQuIP</w:t>
      </w:r>
      <w:proofErr w:type="spellEnd"/>
      <w:r>
        <w:rPr>
          <w:rFonts w:asciiTheme="majorHAnsi" w:hAnsiTheme="majorHAnsi"/>
          <w:b/>
          <w:sz w:val="28"/>
          <w:szCs w:val="28"/>
        </w:rPr>
        <w:t xml:space="preserve"> </w:t>
      </w:r>
      <w:r w:rsidR="00E82CD1" w:rsidRPr="0002577C">
        <w:rPr>
          <w:rFonts w:asciiTheme="majorHAnsi" w:hAnsiTheme="majorHAnsi"/>
          <w:b/>
          <w:sz w:val="28"/>
          <w:szCs w:val="28"/>
        </w:rPr>
        <w:t>Student Work Protocol</w:t>
      </w:r>
      <w:r w:rsidR="00917760">
        <w:rPr>
          <w:rFonts w:asciiTheme="majorHAnsi" w:hAnsiTheme="majorHAnsi"/>
          <w:b/>
          <w:sz w:val="28"/>
          <w:szCs w:val="28"/>
        </w:rPr>
        <w:t xml:space="preserve"> </w:t>
      </w:r>
    </w:p>
    <w:p w14:paraId="531D1516" w14:textId="7BA516CF" w:rsidR="005A3A23" w:rsidRPr="002D3598" w:rsidRDefault="007E0F6E" w:rsidP="00DA6937">
      <w:pPr>
        <w:ind w:right="720"/>
        <w:jc w:val="center"/>
        <w:rPr>
          <w:rFonts w:asciiTheme="majorHAnsi" w:hAnsiTheme="majorHAnsi"/>
          <w:b/>
          <w:szCs w:val="24"/>
        </w:rPr>
      </w:pPr>
      <w:r>
        <w:rPr>
          <w:rFonts w:asciiTheme="majorHAnsi" w:hAnsiTheme="majorHAnsi"/>
          <w:b/>
          <w:sz w:val="28"/>
          <w:szCs w:val="28"/>
        </w:rPr>
        <w:t>Facilitator’s Guide</w:t>
      </w:r>
    </w:p>
    <w:p w14:paraId="5EE6F13A" w14:textId="77777777" w:rsidR="00F074F5" w:rsidRPr="00DA4469" w:rsidRDefault="00F074F5" w:rsidP="00DA6937">
      <w:pPr>
        <w:tabs>
          <w:tab w:val="left" w:pos="1905"/>
        </w:tabs>
        <w:ind w:right="720"/>
        <w:rPr>
          <w:rFonts w:asciiTheme="majorHAnsi" w:hAnsiTheme="majorHAnsi" w:cs="Calibri"/>
          <w:szCs w:val="24"/>
        </w:rPr>
      </w:pPr>
      <w:r w:rsidRPr="00DA4469">
        <w:rPr>
          <w:rFonts w:asciiTheme="majorHAnsi" w:hAnsiTheme="majorHAnsi" w:cs="Calibri"/>
          <w:szCs w:val="24"/>
        </w:rPr>
        <w:tab/>
      </w:r>
    </w:p>
    <w:p w14:paraId="5CC12FE3" w14:textId="143CBFB8" w:rsidR="009754EA" w:rsidRDefault="009754EA" w:rsidP="00D20BCB">
      <w:pPr>
        <w:pStyle w:val="NormalWeb"/>
        <w:spacing w:before="0" w:beforeAutospacing="0" w:after="120" w:afterAutospacing="0"/>
        <w:rPr>
          <w:rFonts w:asciiTheme="majorHAnsi" w:hAnsiTheme="majorHAnsi"/>
          <w:color w:val="000000"/>
          <w:sz w:val="24"/>
          <w:szCs w:val="24"/>
        </w:rPr>
      </w:pPr>
      <w:bookmarkStart w:id="0" w:name="OLE_LINK1"/>
      <w:bookmarkStart w:id="1" w:name="OLE_LINK2"/>
      <w:r w:rsidRPr="00342335">
        <w:rPr>
          <w:rFonts w:asciiTheme="majorHAnsi" w:hAnsiTheme="majorHAnsi"/>
          <w:color w:val="000000"/>
          <w:sz w:val="24"/>
          <w:szCs w:val="24"/>
        </w:rPr>
        <w:t xml:space="preserve">The </w:t>
      </w:r>
      <w:proofErr w:type="spellStart"/>
      <w:r w:rsidRPr="00342335">
        <w:rPr>
          <w:rFonts w:asciiTheme="majorHAnsi" w:hAnsiTheme="majorHAnsi"/>
          <w:color w:val="000000"/>
          <w:sz w:val="24"/>
          <w:szCs w:val="24"/>
        </w:rPr>
        <w:t>EQuIP</w:t>
      </w:r>
      <w:proofErr w:type="spellEnd"/>
      <w:r w:rsidRPr="00342335">
        <w:rPr>
          <w:rFonts w:asciiTheme="majorHAnsi" w:hAnsiTheme="majorHAnsi"/>
          <w:color w:val="000000"/>
          <w:sz w:val="24"/>
          <w:szCs w:val="24"/>
        </w:rPr>
        <w:t xml:space="preserve"> Student Work Protocol is a process for </w:t>
      </w:r>
      <w:r w:rsidR="003F3196">
        <w:rPr>
          <w:rFonts w:asciiTheme="majorHAnsi" w:hAnsiTheme="majorHAnsi"/>
          <w:color w:val="000000"/>
          <w:sz w:val="24"/>
          <w:szCs w:val="24"/>
        </w:rPr>
        <w:t>analyzing</w:t>
      </w:r>
      <w:r w:rsidR="003F3196" w:rsidRPr="00342335">
        <w:rPr>
          <w:rFonts w:asciiTheme="majorHAnsi" w:hAnsiTheme="majorHAnsi"/>
          <w:color w:val="000000"/>
          <w:sz w:val="24"/>
          <w:szCs w:val="24"/>
        </w:rPr>
        <w:t xml:space="preserve"> </w:t>
      </w:r>
      <w:r w:rsidRPr="00342335">
        <w:rPr>
          <w:rFonts w:asciiTheme="majorHAnsi" w:hAnsiTheme="majorHAnsi"/>
          <w:color w:val="000000"/>
          <w:sz w:val="24"/>
          <w:szCs w:val="24"/>
        </w:rPr>
        <w:t>student responses to task</w:t>
      </w:r>
      <w:r w:rsidR="003F3196">
        <w:rPr>
          <w:rFonts w:asciiTheme="majorHAnsi" w:hAnsiTheme="majorHAnsi"/>
          <w:color w:val="000000"/>
          <w:sz w:val="24"/>
          <w:szCs w:val="24"/>
        </w:rPr>
        <w:t>s</w:t>
      </w:r>
      <w:r w:rsidRPr="00342335">
        <w:rPr>
          <w:rFonts w:asciiTheme="majorHAnsi" w:hAnsiTheme="majorHAnsi"/>
          <w:color w:val="000000"/>
          <w:sz w:val="24"/>
          <w:szCs w:val="24"/>
        </w:rPr>
        <w:t xml:space="preserve"> for the purpose of evaluating the quality of the task and its alignment to the Common Core State Standards (CCSS). The protocol focuses on </w:t>
      </w:r>
      <w:r w:rsidR="00342335">
        <w:rPr>
          <w:rFonts w:asciiTheme="majorHAnsi" w:hAnsiTheme="majorHAnsi"/>
          <w:color w:val="000000"/>
          <w:sz w:val="24"/>
          <w:szCs w:val="24"/>
        </w:rPr>
        <w:t>the quality of</w:t>
      </w:r>
      <w:r w:rsidRPr="00342335">
        <w:rPr>
          <w:rFonts w:asciiTheme="majorHAnsi" w:hAnsiTheme="majorHAnsi"/>
          <w:color w:val="000000"/>
          <w:sz w:val="24"/>
          <w:szCs w:val="24"/>
        </w:rPr>
        <w:t xml:space="preserve"> a single task within a lesson or unit and </w:t>
      </w:r>
      <w:r w:rsidR="00243BD5" w:rsidRPr="00342335">
        <w:rPr>
          <w:rFonts w:asciiTheme="majorHAnsi" w:hAnsiTheme="majorHAnsi"/>
          <w:color w:val="000000"/>
          <w:sz w:val="24"/>
          <w:szCs w:val="24"/>
        </w:rPr>
        <w:t xml:space="preserve">is a </w:t>
      </w:r>
      <w:r w:rsidRPr="00342335">
        <w:rPr>
          <w:rFonts w:asciiTheme="majorHAnsi" w:hAnsiTheme="majorHAnsi"/>
          <w:color w:val="000000"/>
          <w:sz w:val="24"/>
          <w:szCs w:val="24"/>
        </w:rPr>
        <w:t xml:space="preserve">complement </w:t>
      </w:r>
      <w:r w:rsidR="005D2374" w:rsidRPr="00342335">
        <w:rPr>
          <w:rFonts w:asciiTheme="majorHAnsi" w:hAnsiTheme="majorHAnsi"/>
          <w:color w:val="000000"/>
          <w:sz w:val="24"/>
          <w:szCs w:val="24"/>
        </w:rPr>
        <w:t xml:space="preserve">to </w:t>
      </w:r>
      <w:r w:rsidRPr="00342335">
        <w:rPr>
          <w:rFonts w:asciiTheme="majorHAnsi" w:hAnsiTheme="majorHAnsi"/>
          <w:color w:val="000000"/>
          <w:sz w:val="24"/>
          <w:szCs w:val="24"/>
        </w:rPr>
        <w:t xml:space="preserve">reviews of the full lesson or unit using the </w:t>
      </w:r>
      <w:hyperlink r:id="rId11" w:history="1">
        <w:proofErr w:type="spellStart"/>
        <w:r w:rsidRPr="003D5620">
          <w:rPr>
            <w:rStyle w:val="Hyperlink"/>
            <w:rFonts w:asciiTheme="majorHAnsi" w:hAnsiTheme="majorHAnsi"/>
            <w:sz w:val="24"/>
            <w:szCs w:val="24"/>
          </w:rPr>
          <w:t>EQuIP</w:t>
        </w:r>
        <w:proofErr w:type="spellEnd"/>
        <w:r w:rsidRPr="003D5620">
          <w:rPr>
            <w:rStyle w:val="Hyperlink"/>
            <w:rFonts w:asciiTheme="majorHAnsi" w:hAnsiTheme="majorHAnsi"/>
            <w:sz w:val="24"/>
            <w:szCs w:val="24"/>
          </w:rPr>
          <w:t xml:space="preserve"> Quality Review Rubrics</w:t>
        </w:r>
      </w:hyperlink>
      <w:r w:rsidRPr="00342335">
        <w:rPr>
          <w:rFonts w:asciiTheme="majorHAnsi" w:hAnsiTheme="majorHAnsi"/>
          <w:color w:val="000000"/>
          <w:sz w:val="24"/>
          <w:szCs w:val="24"/>
        </w:rPr>
        <w:t xml:space="preserve">. </w:t>
      </w:r>
      <w:r w:rsidR="00DE117E">
        <w:rPr>
          <w:rFonts w:asciiTheme="majorHAnsi" w:hAnsiTheme="majorHAnsi"/>
          <w:color w:val="000000"/>
          <w:sz w:val="24"/>
          <w:szCs w:val="24"/>
        </w:rPr>
        <w:t>The Protocol can be used for either mathematics or English Language Arts/Literacy and there are PowerPoint presentations available for each content area.</w:t>
      </w:r>
      <w:r w:rsidR="00376229">
        <w:rPr>
          <w:rFonts w:asciiTheme="majorHAnsi" w:hAnsiTheme="majorHAnsi"/>
          <w:color w:val="000000"/>
          <w:sz w:val="24"/>
          <w:szCs w:val="24"/>
        </w:rPr>
        <w:t xml:space="preserve"> This guide is designed to accompany the Protocol and will help you set up and prepare for the presentation. </w:t>
      </w:r>
    </w:p>
    <w:p w14:paraId="4A2AA7AC" w14:textId="77777777" w:rsidR="00D27A67" w:rsidRDefault="00D27A67" w:rsidP="00D20BCB">
      <w:pPr>
        <w:pStyle w:val="NormalWeb"/>
        <w:spacing w:before="0" w:beforeAutospacing="0" w:after="120" w:afterAutospacing="0"/>
        <w:rPr>
          <w:rFonts w:asciiTheme="majorHAnsi" w:hAnsiTheme="majorHAnsi"/>
          <w:color w:val="000000"/>
          <w:sz w:val="24"/>
          <w:szCs w:val="24"/>
        </w:rPr>
      </w:pPr>
    </w:p>
    <w:p w14:paraId="3593F0D1" w14:textId="7B7830E3" w:rsidR="00DE117E" w:rsidRPr="00D27A67" w:rsidRDefault="00D20BCB" w:rsidP="00D20BCB">
      <w:pPr>
        <w:pStyle w:val="NormalWeb"/>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 xml:space="preserve">The </w:t>
      </w:r>
      <w:r w:rsidR="00D27A67" w:rsidRPr="00D27A67">
        <w:rPr>
          <w:rFonts w:asciiTheme="majorHAnsi" w:hAnsiTheme="majorHAnsi"/>
          <w:b/>
          <w:color w:val="000000"/>
          <w:sz w:val="24"/>
          <w:szCs w:val="24"/>
        </w:rPr>
        <w:t>Materials</w:t>
      </w:r>
    </w:p>
    <w:p w14:paraId="7A3B5FD3" w14:textId="39ED2992" w:rsidR="00D27A67" w:rsidRDefault="00D27A67" w:rsidP="00D20BCB">
      <w:pPr>
        <w:pStyle w:val="NormalWeb"/>
        <w:numPr>
          <w:ilvl w:val="0"/>
          <w:numId w:val="37"/>
        </w:numPr>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The </w:t>
      </w:r>
      <w:r w:rsidRPr="00D20BCB">
        <w:rPr>
          <w:rFonts w:asciiTheme="majorHAnsi" w:hAnsiTheme="majorHAnsi"/>
          <w:b/>
          <w:color w:val="000000"/>
          <w:sz w:val="24"/>
          <w:szCs w:val="24"/>
        </w:rPr>
        <w:t>PowerPoint Presentation</w:t>
      </w:r>
      <w:r>
        <w:rPr>
          <w:rFonts w:asciiTheme="majorHAnsi" w:hAnsiTheme="majorHAnsi"/>
          <w:color w:val="000000"/>
          <w:sz w:val="24"/>
          <w:szCs w:val="24"/>
        </w:rPr>
        <w:t xml:space="preserve"> for either mathematics or </w:t>
      </w:r>
      <w:r w:rsidR="00745417">
        <w:rPr>
          <w:rFonts w:asciiTheme="majorHAnsi" w:hAnsiTheme="majorHAnsi"/>
          <w:color w:val="000000"/>
          <w:sz w:val="24"/>
          <w:szCs w:val="24"/>
        </w:rPr>
        <w:t>ELA</w:t>
      </w:r>
      <w:r>
        <w:rPr>
          <w:rFonts w:asciiTheme="majorHAnsi" w:hAnsiTheme="majorHAnsi"/>
          <w:color w:val="000000"/>
          <w:sz w:val="24"/>
          <w:szCs w:val="24"/>
        </w:rPr>
        <w:t>/Literacy</w:t>
      </w:r>
    </w:p>
    <w:p w14:paraId="484FC39D" w14:textId="0661081D" w:rsidR="00D27A67" w:rsidRDefault="00D27A67" w:rsidP="00D20BCB">
      <w:pPr>
        <w:pStyle w:val="NormalWeb"/>
        <w:numPr>
          <w:ilvl w:val="0"/>
          <w:numId w:val="37"/>
        </w:numPr>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Copies of the </w:t>
      </w:r>
      <w:r w:rsidRPr="00D20BCB">
        <w:rPr>
          <w:rFonts w:asciiTheme="majorHAnsi" w:hAnsiTheme="majorHAnsi"/>
          <w:b/>
          <w:color w:val="000000"/>
          <w:sz w:val="24"/>
          <w:szCs w:val="24"/>
        </w:rPr>
        <w:t>Student Work Protocol</w:t>
      </w:r>
      <w:r>
        <w:rPr>
          <w:rFonts w:asciiTheme="majorHAnsi" w:hAnsiTheme="majorHAnsi"/>
          <w:color w:val="000000"/>
          <w:sz w:val="24"/>
          <w:szCs w:val="24"/>
        </w:rPr>
        <w:t xml:space="preserve"> for each participant</w:t>
      </w:r>
      <w:r w:rsidR="00CE6B81">
        <w:rPr>
          <w:rFonts w:asciiTheme="majorHAnsi" w:hAnsiTheme="majorHAnsi"/>
          <w:color w:val="000000"/>
          <w:sz w:val="24"/>
          <w:szCs w:val="24"/>
        </w:rPr>
        <w:t xml:space="preserve"> [one for note taking during the presentation and one for each set of student work they will be reviewing] </w:t>
      </w:r>
    </w:p>
    <w:p w14:paraId="429C8F9B" w14:textId="3225401F" w:rsidR="00D27A67" w:rsidRDefault="00D27A67" w:rsidP="00D20BCB">
      <w:pPr>
        <w:pStyle w:val="NormalWeb"/>
        <w:numPr>
          <w:ilvl w:val="0"/>
          <w:numId w:val="37"/>
        </w:numPr>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Copies of the </w:t>
      </w:r>
      <w:r w:rsidR="008D0A1A" w:rsidRPr="00B27759">
        <w:rPr>
          <w:rFonts w:asciiTheme="majorHAnsi" w:hAnsiTheme="majorHAnsi"/>
          <w:b/>
          <w:color w:val="000000"/>
          <w:sz w:val="24"/>
          <w:szCs w:val="24"/>
        </w:rPr>
        <w:t xml:space="preserve">Common </w:t>
      </w:r>
      <w:r w:rsidRPr="00B27759">
        <w:rPr>
          <w:rFonts w:asciiTheme="majorHAnsi" w:hAnsiTheme="majorHAnsi"/>
          <w:b/>
          <w:color w:val="000000"/>
          <w:sz w:val="24"/>
          <w:szCs w:val="24"/>
        </w:rPr>
        <w:t>T</w:t>
      </w:r>
      <w:r w:rsidRPr="00D20BCB">
        <w:rPr>
          <w:rFonts w:asciiTheme="majorHAnsi" w:hAnsiTheme="majorHAnsi"/>
          <w:b/>
          <w:color w:val="000000"/>
          <w:sz w:val="24"/>
          <w:szCs w:val="24"/>
        </w:rPr>
        <w:t>ask</w:t>
      </w:r>
      <w:r>
        <w:rPr>
          <w:rFonts w:asciiTheme="majorHAnsi" w:hAnsiTheme="majorHAnsi"/>
          <w:color w:val="000000"/>
          <w:sz w:val="24"/>
          <w:szCs w:val="24"/>
        </w:rPr>
        <w:t xml:space="preserve"> for each participant</w:t>
      </w:r>
      <w:r w:rsidR="008D0A1A">
        <w:rPr>
          <w:rFonts w:asciiTheme="majorHAnsi" w:hAnsiTheme="majorHAnsi"/>
          <w:color w:val="000000"/>
          <w:sz w:val="24"/>
          <w:szCs w:val="24"/>
        </w:rPr>
        <w:t xml:space="preserve"> </w:t>
      </w:r>
      <w:r w:rsidR="00745417">
        <w:rPr>
          <w:rFonts w:asciiTheme="majorHAnsi" w:hAnsiTheme="majorHAnsi"/>
          <w:color w:val="000000"/>
          <w:sz w:val="24"/>
          <w:szCs w:val="24"/>
        </w:rPr>
        <w:t xml:space="preserve">(for mathematics </w:t>
      </w:r>
      <w:r w:rsidR="00745417" w:rsidRPr="00B27759">
        <w:rPr>
          <w:rFonts w:asciiTheme="majorHAnsi" w:hAnsiTheme="majorHAnsi"/>
          <w:i/>
          <w:color w:val="000000"/>
          <w:sz w:val="24"/>
          <w:szCs w:val="24"/>
        </w:rPr>
        <w:t>Grade 3: Cookie Dough</w:t>
      </w:r>
      <w:r w:rsidR="00745417">
        <w:rPr>
          <w:rFonts w:asciiTheme="majorHAnsi" w:hAnsiTheme="majorHAnsi"/>
          <w:color w:val="000000"/>
          <w:sz w:val="24"/>
          <w:szCs w:val="24"/>
        </w:rPr>
        <w:t xml:space="preserve"> or for ELA/Literacy </w:t>
      </w:r>
      <w:r w:rsidR="00745417" w:rsidRPr="00B27759">
        <w:rPr>
          <w:rFonts w:asciiTheme="majorHAnsi" w:hAnsiTheme="majorHAnsi"/>
          <w:i/>
          <w:color w:val="000000"/>
          <w:sz w:val="24"/>
          <w:szCs w:val="24"/>
        </w:rPr>
        <w:t>Grade 6—Making Evidence-Based Claims: Steve Jobs</w:t>
      </w:r>
      <w:r w:rsidR="00745417" w:rsidRPr="00B27759">
        <w:rPr>
          <w:rFonts w:asciiTheme="majorHAnsi" w:hAnsiTheme="majorHAnsi"/>
          <w:color w:val="000000"/>
          <w:sz w:val="24"/>
          <w:szCs w:val="24"/>
        </w:rPr>
        <w:t>)</w:t>
      </w:r>
    </w:p>
    <w:p w14:paraId="00447566" w14:textId="4D7AB9C5" w:rsidR="008D0A1A" w:rsidRPr="00B27759" w:rsidRDefault="008D0A1A" w:rsidP="00B27759">
      <w:pPr>
        <w:pStyle w:val="NormalWeb"/>
        <w:numPr>
          <w:ilvl w:val="0"/>
          <w:numId w:val="37"/>
        </w:numPr>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Copies of the </w:t>
      </w:r>
      <w:r w:rsidRPr="008D0A1A">
        <w:rPr>
          <w:rFonts w:asciiTheme="majorHAnsi" w:hAnsiTheme="majorHAnsi"/>
          <w:b/>
          <w:color w:val="000000"/>
          <w:sz w:val="24"/>
          <w:szCs w:val="24"/>
        </w:rPr>
        <w:t xml:space="preserve">Common </w:t>
      </w:r>
      <w:r>
        <w:rPr>
          <w:rFonts w:asciiTheme="majorHAnsi" w:hAnsiTheme="majorHAnsi"/>
          <w:b/>
          <w:color w:val="000000"/>
          <w:sz w:val="24"/>
          <w:szCs w:val="24"/>
        </w:rPr>
        <w:t>Student Work Samples</w:t>
      </w:r>
      <w:r>
        <w:rPr>
          <w:rFonts w:asciiTheme="majorHAnsi" w:hAnsiTheme="majorHAnsi"/>
          <w:color w:val="000000"/>
          <w:sz w:val="24"/>
          <w:szCs w:val="24"/>
        </w:rPr>
        <w:t xml:space="preserve"> for each participant (</w:t>
      </w:r>
      <w:r w:rsidR="00745417">
        <w:rPr>
          <w:rFonts w:asciiTheme="majorHAnsi" w:hAnsiTheme="majorHAnsi"/>
          <w:color w:val="000000"/>
          <w:sz w:val="24"/>
          <w:szCs w:val="24"/>
        </w:rPr>
        <w:t xml:space="preserve">for mathematics </w:t>
      </w:r>
      <w:r w:rsidRPr="00B27759">
        <w:rPr>
          <w:rFonts w:asciiTheme="majorHAnsi" w:hAnsiTheme="majorHAnsi"/>
          <w:i/>
          <w:color w:val="000000"/>
          <w:sz w:val="24"/>
          <w:szCs w:val="24"/>
        </w:rPr>
        <w:t>Grade 3: Cookie Dough</w:t>
      </w:r>
      <w:r w:rsidR="00B27759">
        <w:rPr>
          <w:rFonts w:asciiTheme="majorHAnsi" w:hAnsiTheme="majorHAnsi"/>
          <w:color w:val="000000"/>
          <w:sz w:val="24"/>
          <w:szCs w:val="24"/>
        </w:rPr>
        <w:t xml:space="preserve"> or</w:t>
      </w:r>
      <w:r w:rsidR="00745417">
        <w:rPr>
          <w:rFonts w:asciiTheme="majorHAnsi" w:hAnsiTheme="majorHAnsi"/>
          <w:color w:val="000000"/>
          <w:sz w:val="24"/>
          <w:szCs w:val="24"/>
        </w:rPr>
        <w:t xml:space="preserve"> for ELA/Literacy</w:t>
      </w:r>
      <w:r w:rsidR="00B27759">
        <w:rPr>
          <w:rFonts w:asciiTheme="majorHAnsi" w:hAnsiTheme="majorHAnsi"/>
          <w:color w:val="000000"/>
          <w:sz w:val="24"/>
          <w:szCs w:val="24"/>
        </w:rPr>
        <w:t xml:space="preserve"> </w:t>
      </w:r>
      <w:r w:rsidR="00B27759" w:rsidRPr="00B27759">
        <w:rPr>
          <w:rFonts w:asciiTheme="majorHAnsi" w:hAnsiTheme="majorHAnsi"/>
          <w:i/>
          <w:color w:val="000000"/>
          <w:sz w:val="24"/>
          <w:szCs w:val="24"/>
        </w:rPr>
        <w:t>Grade 6—Making Evidence-Based Claims: Steve Jobs</w:t>
      </w:r>
      <w:r w:rsidRPr="00B27759">
        <w:rPr>
          <w:rFonts w:asciiTheme="majorHAnsi" w:hAnsiTheme="majorHAnsi"/>
          <w:color w:val="000000"/>
          <w:sz w:val="24"/>
          <w:szCs w:val="24"/>
        </w:rPr>
        <w:t>)</w:t>
      </w:r>
    </w:p>
    <w:p w14:paraId="066EECA2" w14:textId="794391D5" w:rsidR="00D27A67" w:rsidRDefault="008D0A1A" w:rsidP="00D20BCB">
      <w:pPr>
        <w:pStyle w:val="NormalWeb"/>
        <w:numPr>
          <w:ilvl w:val="0"/>
          <w:numId w:val="37"/>
        </w:numPr>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[Optional: </w:t>
      </w:r>
      <w:r w:rsidR="00D27A67">
        <w:rPr>
          <w:rFonts w:asciiTheme="majorHAnsi" w:hAnsiTheme="majorHAnsi"/>
          <w:color w:val="000000"/>
          <w:sz w:val="24"/>
          <w:szCs w:val="24"/>
        </w:rPr>
        <w:t xml:space="preserve">Copies of </w:t>
      </w:r>
      <w:r>
        <w:rPr>
          <w:rFonts w:asciiTheme="majorHAnsi" w:hAnsiTheme="majorHAnsi"/>
          <w:color w:val="000000"/>
          <w:sz w:val="24"/>
          <w:szCs w:val="24"/>
        </w:rPr>
        <w:t>other</w:t>
      </w:r>
      <w:r w:rsidR="00CE6B81">
        <w:rPr>
          <w:rFonts w:asciiTheme="majorHAnsi" w:hAnsiTheme="majorHAnsi"/>
          <w:color w:val="000000"/>
          <w:sz w:val="24"/>
          <w:szCs w:val="24"/>
        </w:rPr>
        <w:t xml:space="preserve"> tasks with</w:t>
      </w:r>
      <w:r w:rsidR="00D27A67">
        <w:rPr>
          <w:rFonts w:asciiTheme="majorHAnsi" w:hAnsiTheme="majorHAnsi"/>
          <w:color w:val="000000"/>
          <w:sz w:val="24"/>
          <w:szCs w:val="24"/>
        </w:rPr>
        <w:t xml:space="preserve"> </w:t>
      </w:r>
      <w:r w:rsidR="00D27A67" w:rsidRPr="00D20BCB">
        <w:rPr>
          <w:rFonts w:asciiTheme="majorHAnsi" w:hAnsiTheme="majorHAnsi"/>
          <w:b/>
          <w:color w:val="000000"/>
          <w:sz w:val="24"/>
          <w:szCs w:val="24"/>
        </w:rPr>
        <w:t>Student Work Samples</w:t>
      </w:r>
      <w:r w:rsidR="00D27A67">
        <w:rPr>
          <w:rFonts w:asciiTheme="majorHAnsi" w:hAnsiTheme="majorHAnsi"/>
          <w:color w:val="000000"/>
          <w:sz w:val="24"/>
          <w:szCs w:val="24"/>
        </w:rPr>
        <w:t xml:space="preserve"> for each participant</w:t>
      </w:r>
      <w:r>
        <w:rPr>
          <w:rFonts w:asciiTheme="majorHAnsi" w:hAnsiTheme="majorHAnsi"/>
          <w:color w:val="000000"/>
          <w:sz w:val="24"/>
          <w:szCs w:val="24"/>
        </w:rPr>
        <w:t>]</w:t>
      </w:r>
    </w:p>
    <w:p w14:paraId="4D9961FA" w14:textId="75F32706" w:rsidR="00D27A67" w:rsidRDefault="00D27A67" w:rsidP="00D20BCB">
      <w:pPr>
        <w:pStyle w:val="NormalWeb"/>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 xml:space="preserve">Decide whether participants will work with electronic or print versions of the </w:t>
      </w:r>
      <w:r w:rsidR="008D0A1A">
        <w:rPr>
          <w:rFonts w:asciiTheme="majorHAnsi" w:hAnsiTheme="majorHAnsi"/>
          <w:color w:val="000000"/>
          <w:sz w:val="24"/>
          <w:szCs w:val="24"/>
        </w:rPr>
        <w:t>documents</w:t>
      </w:r>
      <w:r>
        <w:rPr>
          <w:rFonts w:asciiTheme="majorHAnsi" w:hAnsiTheme="majorHAnsi"/>
          <w:color w:val="000000"/>
          <w:sz w:val="24"/>
          <w:szCs w:val="24"/>
        </w:rPr>
        <w:t>. If printing is required</w:t>
      </w:r>
      <w:r w:rsidR="001667B8">
        <w:rPr>
          <w:rFonts w:asciiTheme="majorHAnsi" w:hAnsiTheme="majorHAnsi"/>
          <w:color w:val="000000"/>
          <w:sz w:val="24"/>
          <w:szCs w:val="24"/>
        </w:rPr>
        <w:t>,</w:t>
      </w:r>
      <w:r>
        <w:rPr>
          <w:rFonts w:asciiTheme="majorHAnsi" w:hAnsiTheme="majorHAnsi"/>
          <w:color w:val="000000"/>
          <w:sz w:val="24"/>
          <w:szCs w:val="24"/>
        </w:rPr>
        <w:t xml:space="preserve"> make sure you have one copy of the </w:t>
      </w:r>
      <w:r w:rsidR="008D0A1A">
        <w:rPr>
          <w:rFonts w:asciiTheme="majorHAnsi" w:hAnsiTheme="majorHAnsi"/>
          <w:color w:val="000000"/>
          <w:sz w:val="24"/>
          <w:szCs w:val="24"/>
        </w:rPr>
        <w:t xml:space="preserve">common </w:t>
      </w:r>
      <w:r w:rsidR="00CC2353">
        <w:rPr>
          <w:rFonts w:asciiTheme="majorHAnsi" w:hAnsiTheme="majorHAnsi"/>
          <w:color w:val="000000"/>
          <w:sz w:val="24"/>
          <w:szCs w:val="24"/>
        </w:rPr>
        <w:t xml:space="preserve">task, </w:t>
      </w:r>
      <w:r>
        <w:rPr>
          <w:rFonts w:asciiTheme="majorHAnsi" w:hAnsiTheme="majorHAnsi"/>
          <w:color w:val="000000"/>
          <w:sz w:val="24"/>
          <w:szCs w:val="24"/>
        </w:rPr>
        <w:t xml:space="preserve">one set of the </w:t>
      </w:r>
      <w:r w:rsidR="008D0A1A">
        <w:rPr>
          <w:rFonts w:asciiTheme="majorHAnsi" w:hAnsiTheme="majorHAnsi"/>
          <w:color w:val="000000"/>
          <w:sz w:val="24"/>
          <w:szCs w:val="24"/>
        </w:rPr>
        <w:t xml:space="preserve">common </w:t>
      </w:r>
      <w:r>
        <w:rPr>
          <w:rFonts w:asciiTheme="majorHAnsi" w:hAnsiTheme="majorHAnsi"/>
          <w:color w:val="000000"/>
          <w:sz w:val="24"/>
          <w:szCs w:val="24"/>
        </w:rPr>
        <w:t xml:space="preserve">student work samples, </w:t>
      </w:r>
      <w:r w:rsidR="00CC2353">
        <w:rPr>
          <w:rFonts w:asciiTheme="majorHAnsi" w:hAnsiTheme="majorHAnsi"/>
          <w:color w:val="000000"/>
          <w:sz w:val="24"/>
          <w:szCs w:val="24"/>
        </w:rPr>
        <w:t>and</w:t>
      </w:r>
      <w:r>
        <w:rPr>
          <w:rFonts w:asciiTheme="majorHAnsi" w:hAnsiTheme="majorHAnsi"/>
          <w:color w:val="000000"/>
          <w:sz w:val="24"/>
          <w:szCs w:val="24"/>
        </w:rPr>
        <w:t xml:space="preserve"> at least one copy of the Protocol for each participant. If </w:t>
      </w:r>
      <w:r w:rsidR="001667B8">
        <w:rPr>
          <w:rFonts w:asciiTheme="majorHAnsi" w:hAnsiTheme="majorHAnsi"/>
          <w:color w:val="000000"/>
          <w:sz w:val="24"/>
          <w:szCs w:val="24"/>
        </w:rPr>
        <w:t xml:space="preserve">participants will be using </w:t>
      </w:r>
      <w:r>
        <w:rPr>
          <w:rFonts w:asciiTheme="majorHAnsi" w:hAnsiTheme="majorHAnsi"/>
          <w:color w:val="000000"/>
          <w:sz w:val="24"/>
          <w:szCs w:val="24"/>
        </w:rPr>
        <w:t>electronic versions, have a system in place for delivering the materials to the participants. For example</w:t>
      </w:r>
      <w:r w:rsidR="00CC2353">
        <w:rPr>
          <w:rFonts w:asciiTheme="majorHAnsi" w:hAnsiTheme="majorHAnsi"/>
          <w:color w:val="000000"/>
          <w:sz w:val="24"/>
          <w:szCs w:val="24"/>
        </w:rPr>
        <w:t>,</w:t>
      </w:r>
      <w:r>
        <w:rPr>
          <w:rFonts w:asciiTheme="majorHAnsi" w:hAnsiTheme="majorHAnsi"/>
          <w:color w:val="000000"/>
          <w:sz w:val="24"/>
          <w:szCs w:val="24"/>
        </w:rPr>
        <w:t xml:space="preserve"> </w:t>
      </w:r>
      <w:r w:rsidR="00CC2353">
        <w:rPr>
          <w:rFonts w:asciiTheme="majorHAnsi" w:hAnsiTheme="majorHAnsi"/>
          <w:color w:val="000000"/>
          <w:sz w:val="24"/>
          <w:szCs w:val="24"/>
        </w:rPr>
        <w:t>you could load them</w:t>
      </w:r>
      <w:r>
        <w:rPr>
          <w:rFonts w:asciiTheme="majorHAnsi" w:hAnsiTheme="majorHAnsi"/>
          <w:color w:val="000000"/>
          <w:sz w:val="24"/>
          <w:szCs w:val="24"/>
        </w:rPr>
        <w:t xml:space="preserve"> on</w:t>
      </w:r>
      <w:r w:rsidR="00CC2353">
        <w:rPr>
          <w:rFonts w:asciiTheme="majorHAnsi" w:hAnsiTheme="majorHAnsi"/>
          <w:color w:val="000000"/>
          <w:sz w:val="24"/>
          <w:szCs w:val="24"/>
        </w:rPr>
        <w:t xml:space="preserve"> </w:t>
      </w:r>
      <w:r>
        <w:rPr>
          <w:rFonts w:asciiTheme="majorHAnsi" w:hAnsiTheme="majorHAnsi"/>
          <w:color w:val="000000"/>
          <w:sz w:val="24"/>
          <w:szCs w:val="24"/>
        </w:rPr>
        <w:t>to thumb drives or sen</w:t>
      </w:r>
      <w:r w:rsidR="00E55A38">
        <w:rPr>
          <w:rFonts w:asciiTheme="majorHAnsi" w:hAnsiTheme="majorHAnsi"/>
          <w:color w:val="000000"/>
          <w:sz w:val="24"/>
          <w:szCs w:val="24"/>
        </w:rPr>
        <w:t>d</w:t>
      </w:r>
      <w:r>
        <w:rPr>
          <w:rFonts w:asciiTheme="majorHAnsi" w:hAnsiTheme="majorHAnsi"/>
          <w:color w:val="000000"/>
          <w:sz w:val="24"/>
          <w:szCs w:val="24"/>
        </w:rPr>
        <w:t xml:space="preserve"> via email in advance. </w:t>
      </w:r>
      <w:r w:rsidR="000817E7">
        <w:rPr>
          <w:rFonts w:asciiTheme="majorHAnsi" w:hAnsiTheme="majorHAnsi"/>
          <w:color w:val="000000"/>
          <w:sz w:val="24"/>
          <w:szCs w:val="24"/>
        </w:rPr>
        <w:t xml:space="preserve"> Make sure</w:t>
      </w:r>
      <w:r w:rsidR="00B21CE1">
        <w:rPr>
          <w:rFonts w:asciiTheme="majorHAnsi" w:hAnsiTheme="majorHAnsi"/>
          <w:color w:val="000000"/>
          <w:sz w:val="24"/>
          <w:szCs w:val="24"/>
        </w:rPr>
        <w:t>, for electronic presentations, that</w:t>
      </w:r>
      <w:r w:rsidR="000817E7">
        <w:rPr>
          <w:rFonts w:asciiTheme="majorHAnsi" w:hAnsiTheme="majorHAnsi"/>
          <w:color w:val="000000"/>
          <w:sz w:val="24"/>
          <w:szCs w:val="24"/>
        </w:rPr>
        <w:t xml:space="preserve"> participants know they will need their laptops. It is also a good idea to have them bring their favorite version of the </w:t>
      </w:r>
      <w:r w:rsidR="00B21CE1">
        <w:rPr>
          <w:rFonts w:asciiTheme="majorHAnsi" w:hAnsiTheme="majorHAnsi"/>
          <w:color w:val="000000"/>
          <w:sz w:val="24"/>
          <w:szCs w:val="24"/>
        </w:rPr>
        <w:t xml:space="preserve">CCSS, either in </w:t>
      </w:r>
      <w:r w:rsidR="001667B8">
        <w:rPr>
          <w:rFonts w:asciiTheme="majorHAnsi" w:hAnsiTheme="majorHAnsi"/>
          <w:color w:val="000000"/>
          <w:sz w:val="24"/>
          <w:szCs w:val="24"/>
        </w:rPr>
        <w:t xml:space="preserve">a </w:t>
      </w:r>
      <w:r w:rsidR="00B21CE1">
        <w:rPr>
          <w:rFonts w:asciiTheme="majorHAnsi" w:hAnsiTheme="majorHAnsi"/>
          <w:color w:val="000000"/>
          <w:sz w:val="24"/>
          <w:szCs w:val="24"/>
        </w:rPr>
        <w:t>print or electronic version</w:t>
      </w:r>
      <w:r w:rsidR="000817E7">
        <w:rPr>
          <w:rFonts w:asciiTheme="majorHAnsi" w:hAnsiTheme="majorHAnsi"/>
          <w:color w:val="000000"/>
          <w:sz w:val="24"/>
          <w:szCs w:val="24"/>
        </w:rPr>
        <w:t>.</w:t>
      </w:r>
    </w:p>
    <w:p w14:paraId="13203F24" w14:textId="354ECD63" w:rsidR="00D27A67" w:rsidRPr="0065237A" w:rsidRDefault="00D27A67" w:rsidP="00D20BCB">
      <w:pPr>
        <w:pStyle w:val="NormalWeb"/>
        <w:spacing w:before="0" w:beforeAutospacing="0" w:after="120" w:afterAutospacing="0"/>
        <w:rPr>
          <w:rFonts w:asciiTheme="majorHAnsi" w:hAnsiTheme="majorHAnsi"/>
          <w:sz w:val="24"/>
          <w:szCs w:val="24"/>
        </w:rPr>
      </w:pPr>
      <w:r>
        <w:rPr>
          <w:rFonts w:asciiTheme="majorHAnsi" w:hAnsiTheme="majorHAnsi"/>
          <w:color w:val="000000"/>
          <w:sz w:val="24"/>
          <w:szCs w:val="24"/>
        </w:rPr>
        <w:t xml:space="preserve">Whether you use paper or e-versions, it is a good idea to send the </w:t>
      </w:r>
      <w:r w:rsidR="008D0A1A">
        <w:rPr>
          <w:rFonts w:asciiTheme="majorHAnsi" w:hAnsiTheme="majorHAnsi"/>
          <w:color w:val="000000"/>
          <w:sz w:val="24"/>
          <w:szCs w:val="24"/>
        </w:rPr>
        <w:t xml:space="preserve">common </w:t>
      </w:r>
      <w:r>
        <w:rPr>
          <w:rFonts w:asciiTheme="majorHAnsi" w:hAnsiTheme="majorHAnsi"/>
          <w:color w:val="000000"/>
          <w:sz w:val="24"/>
          <w:szCs w:val="24"/>
        </w:rPr>
        <w:t xml:space="preserve">task </w:t>
      </w:r>
      <w:r w:rsidR="00B21CE1">
        <w:rPr>
          <w:rFonts w:asciiTheme="majorHAnsi" w:hAnsiTheme="majorHAnsi"/>
          <w:color w:val="000000"/>
          <w:sz w:val="24"/>
          <w:szCs w:val="24"/>
        </w:rPr>
        <w:t>to the participants at least one week before</w:t>
      </w:r>
      <w:r>
        <w:rPr>
          <w:rFonts w:asciiTheme="majorHAnsi" w:hAnsiTheme="majorHAnsi"/>
          <w:color w:val="000000"/>
          <w:sz w:val="24"/>
          <w:szCs w:val="24"/>
        </w:rPr>
        <w:t xml:space="preserve"> the presentation</w:t>
      </w:r>
      <w:r w:rsidR="00B21CE1">
        <w:rPr>
          <w:rFonts w:asciiTheme="majorHAnsi" w:hAnsiTheme="majorHAnsi"/>
          <w:color w:val="000000"/>
          <w:sz w:val="24"/>
          <w:szCs w:val="24"/>
        </w:rPr>
        <w:t>, along</w:t>
      </w:r>
      <w:r>
        <w:rPr>
          <w:rFonts w:asciiTheme="majorHAnsi" w:hAnsiTheme="majorHAnsi"/>
          <w:color w:val="000000"/>
          <w:sz w:val="24"/>
          <w:szCs w:val="24"/>
        </w:rPr>
        <w:t xml:space="preserve"> with specific directions for participants to work the task and make some notes about the content it addresses and the performances it requires.</w:t>
      </w:r>
      <w:r w:rsidR="00B21CE1">
        <w:rPr>
          <w:rFonts w:asciiTheme="majorHAnsi" w:hAnsiTheme="majorHAnsi"/>
          <w:color w:val="000000"/>
          <w:sz w:val="24"/>
          <w:szCs w:val="24"/>
        </w:rPr>
        <w:t xml:space="preserve"> However</w:t>
      </w:r>
      <w:r w:rsidR="00E55A38">
        <w:rPr>
          <w:rFonts w:asciiTheme="majorHAnsi" w:hAnsiTheme="majorHAnsi"/>
          <w:color w:val="000000"/>
          <w:sz w:val="24"/>
          <w:szCs w:val="24"/>
        </w:rPr>
        <w:t>,</w:t>
      </w:r>
      <w:r w:rsidR="00B21CE1">
        <w:rPr>
          <w:rFonts w:asciiTheme="majorHAnsi" w:hAnsiTheme="majorHAnsi"/>
          <w:color w:val="000000"/>
          <w:sz w:val="24"/>
          <w:szCs w:val="24"/>
        </w:rPr>
        <w:t xml:space="preserve"> i</w:t>
      </w:r>
      <w:r w:rsidR="008D0A1A">
        <w:rPr>
          <w:rFonts w:asciiTheme="majorHAnsi" w:hAnsiTheme="majorHAnsi"/>
          <w:color w:val="000000"/>
          <w:sz w:val="24"/>
          <w:szCs w:val="24"/>
        </w:rPr>
        <w:t xml:space="preserve">t will be better for the discussion, and more like the real </w:t>
      </w:r>
      <w:r w:rsidR="00B21CE1">
        <w:rPr>
          <w:rFonts w:asciiTheme="majorHAnsi" w:hAnsiTheme="majorHAnsi"/>
          <w:color w:val="000000"/>
          <w:sz w:val="24"/>
          <w:szCs w:val="24"/>
        </w:rPr>
        <w:t xml:space="preserve">review </w:t>
      </w:r>
      <w:r w:rsidR="008D0A1A">
        <w:rPr>
          <w:rFonts w:asciiTheme="majorHAnsi" w:hAnsiTheme="majorHAnsi"/>
          <w:color w:val="000000"/>
          <w:sz w:val="24"/>
          <w:szCs w:val="24"/>
        </w:rPr>
        <w:t>experience, if participants come to the presentation with a clear understanding of the task but with the expectation that they will study the student work samples together.</w:t>
      </w:r>
      <w:r w:rsidR="00B21CE1">
        <w:rPr>
          <w:rFonts w:asciiTheme="majorHAnsi" w:hAnsiTheme="majorHAnsi"/>
          <w:color w:val="000000"/>
          <w:sz w:val="24"/>
          <w:szCs w:val="24"/>
        </w:rPr>
        <w:t xml:space="preserve"> </w:t>
      </w:r>
      <w:r w:rsidR="001667B8">
        <w:rPr>
          <w:rFonts w:asciiTheme="majorHAnsi" w:hAnsiTheme="majorHAnsi"/>
          <w:color w:val="000000"/>
          <w:sz w:val="24"/>
          <w:szCs w:val="24"/>
        </w:rPr>
        <w:t>It is for this reason that we suggest that you</w:t>
      </w:r>
      <w:r w:rsidR="00B21CE1">
        <w:rPr>
          <w:rFonts w:asciiTheme="majorHAnsi" w:hAnsiTheme="majorHAnsi"/>
          <w:color w:val="000000"/>
          <w:sz w:val="24"/>
          <w:szCs w:val="24"/>
        </w:rPr>
        <w:t xml:space="preserve"> </w:t>
      </w:r>
      <w:r w:rsidR="001667B8">
        <w:rPr>
          <w:rFonts w:asciiTheme="majorHAnsi" w:hAnsiTheme="majorHAnsi"/>
          <w:color w:val="000000"/>
          <w:sz w:val="24"/>
          <w:szCs w:val="24"/>
        </w:rPr>
        <w:t xml:space="preserve">NOT </w:t>
      </w:r>
      <w:r w:rsidR="00B21CE1">
        <w:rPr>
          <w:rFonts w:asciiTheme="majorHAnsi" w:hAnsiTheme="majorHAnsi"/>
          <w:color w:val="000000"/>
          <w:sz w:val="24"/>
          <w:szCs w:val="24"/>
        </w:rPr>
        <w:t>send the common student work samples to participants ahead of time.</w:t>
      </w:r>
    </w:p>
    <w:p w14:paraId="097394EF" w14:textId="77777777" w:rsidR="00447BB3" w:rsidRDefault="00447BB3" w:rsidP="00FE73B6">
      <w:pPr>
        <w:ind w:right="720"/>
        <w:rPr>
          <w:rFonts w:asciiTheme="majorHAnsi" w:hAnsiTheme="majorHAnsi" w:cs="Calibri"/>
          <w:b/>
          <w:szCs w:val="24"/>
        </w:rPr>
      </w:pPr>
    </w:p>
    <w:p w14:paraId="62C41CB1" w14:textId="7162505D" w:rsidR="00FE73B6" w:rsidRDefault="000817E7" w:rsidP="00FE73B6">
      <w:pPr>
        <w:ind w:right="720"/>
        <w:rPr>
          <w:rFonts w:asciiTheme="majorHAnsi" w:hAnsiTheme="majorHAnsi" w:cs="Calibri"/>
          <w:b/>
          <w:szCs w:val="24"/>
        </w:rPr>
      </w:pPr>
      <w:r>
        <w:rPr>
          <w:rFonts w:asciiTheme="majorHAnsi" w:hAnsiTheme="majorHAnsi" w:cs="Calibri"/>
          <w:b/>
          <w:szCs w:val="24"/>
        </w:rPr>
        <w:t xml:space="preserve">The </w:t>
      </w:r>
      <w:r w:rsidR="00BA6B86">
        <w:rPr>
          <w:rFonts w:asciiTheme="majorHAnsi" w:hAnsiTheme="majorHAnsi" w:cs="Calibri"/>
          <w:b/>
          <w:szCs w:val="24"/>
        </w:rPr>
        <w:t>Time Needed</w:t>
      </w:r>
    </w:p>
    <w:p w14:paraId="2DA0CBB8" w14:textId="06A0F04D" w:rsidR="00447BB3" w:rsidRDefault="00BA6B86" w:rsidP="00447BB3">
      <w:pPr>
        <w:spacing w:after="120"/>
        <w:ind w:right="720"/>
        <w:rPr>
          <w:rFonts w:asciiTheme="majorHAnsi" w:hAnsiTheme="majorHAnsi" w:cs="Calibri"/>
          <w:szCs w:val="24"/>
        </w:rPr>
      </w:pPr>
      <w:r w:rsidRPr="00BA6B86">
        <w:rPr>
          <w:rFonts w:asciiTheme="majorHAnsi" w:hAnsiTheme="majorHAnsi" w:cs="Calibri"/>
          <w:szCs w:val="24"/>
        </w:rPr>
        <w:t xml:space="preserve">This presentation can </w:t>
      </w:r>
      <w:r w:rsidR="000817E7">
        <w:rPr>
          <w:rFonts w:asciiTheme="majorHAnsi" w:hAnsiTheme="majorHAnsi" w:cs="Calibri"/>
          <w:szCs w:val="24"/>
        </w:rPr>
        <w:t>comfortably</w:t>
      </w:r>
      <w:r w:rsidR="000817E7" w:rsidRPr="00BA6B86">
        <w:rPr>
          <w:rFonts w:asciiTheme="majorHAnsi" w:hAnsiTheme="majorHAnsi" w:cs="Calibri"/>
          <w:szCs w:val="24"/>
        </w:rPr>
        <w:t xml:space="preserve"> </w:t>
      </w:r>
      <w:r w:rsidRPr="00BA6B86">
        <w:rPr>
          <w:rFonts w:asciiTheme="majorHAnsi" w:hAnsiTheme="majorHAnsi" w:cs="Calibri"/>
          <w:szCs w:val="24"/>
        </w:rPr>
        <w:t xml:space="preserve">take place in </w:t>
      </w:r>
      <w:r w:rsidR="00447BB3">
        <w:rPr>
          <w:rFonts w:asciiTheme="majorHAnsi" w:hAnsiTheme="majorHAnsi" w:cs="Calibri"/>
          <w:szCs w:val="24"/>
        </w:rPr>
        <w:t>about ½ day</w:t>
      </w:r>
      <w:r w:rsidR="000817E7">
        <w:rPr>
          <w:rFonts w:asciiTheme="majorHAnsi" w:hAnsiTheme="majorHAnsi" w:cs="Calibri"/>
          <w:szCs w:val="24"/>
        </w:rPr>
        <w:t>,</w:t>
      </w:r>
      <w:r w:rsidR="00447BB3">
        <w:rPr>
          <w:rFonts w:asciiTheme="majorHAnsi" w:hAnsiTheme="majorHAnsi" w:cs="Calibri"/>
          <w:szCs w:val="24"/>
        </w:rPr>
        <w:t xml:space="preserve"> or 3 to 4 hours, with the shorter number of hours for participants who are experienced with the</w:t>
      </w:r>
      <w:r w:rsidR="000817E7">
        <w:rPr>
          <w:rFonts w:asciiTheme="majorHAnsi" w:hAnsiTheme="majorHAnsi" w:cs="Calibri"/>
          <w:szCs w:val="24"/>
        </w:rPr>
        <w:t xml:space="preserve"> CCSS and</w:t>
      </w:r>
      <w:r w:rsidR="00447BB3">
        <w:rPr>
          <w:rFonts w:asciiTheme="majorHAnsi" w:hAnsiTheme="majorHAnsi" w:cs="Calibri"/>
          <w:szCs w:val="24"/>
        </w:rPr>
        <w:t xml:space="preserve"> </w:t>
      </w:r>
      <w:r w:rsidR="000817E7">
        <w:rPr>
          <w:rFonts w:asciiTheme="majorHAnsi" w:hAnsiTheme="majorHAnsi" w:cs="Calibri"/>
          <w:szCs w:val="24"/>
        </w:rPr>
        <w:t xml:space="preserve">the </w:t>
      </w:r>
      <w:proofErr w:type="spellStart"/>
      <w:r w:rsidR="00447BB3">
        <w:rPr>
          <w:rFonts w:asciiTheme="majorHAnsi" w:hAnsiTheme="majorHAnsi" w:cs="Calibri"/>
          <w:szCs w:val="24"/>
        </w:rPr>
        <w:t>EQuIP</w:t>
      </w:r>
      <w:proofErr w:type="spellEnd"/>
      <w:r w:rsidR="00447BB3">
        <w:rPr>
          <w:rFonts w:asciiTheme="majorHAnsi" w:hAnsiTheme="majorHAnsi" w:cs="Calibri"/>
          <w:szCs w:val="24"/>
        </w:rPr>
        <w:t xml:space="preserve"> Quality </w:t>
      </w:r>
      <w:r w:rsidR="00447BB3">
        <w:rPr>
          <w:rFonts w:asciiTheme="majorHAnsi" w:hAnsiTheme="majorHAnsi" w:cs="Calibri"/>
          <w:szCs w:val="24"/>
        </w:rPr>
        <w:lastRenderedPageBreak/>
        <w:t>Review rubrics and process. More time will be needed for participants who have little experience</w:t>
      </w:r>
      <w:r w:rsidR="001667B8">
        <w:rPr>
          <w:rFonts w:asciiTheme="majorHAnsi" w:hAnsiTheme="majorHAnsi" w:cs="Calibri"/>
          <w:szCs w:val="24"/>
        </w:rPr>
        <w:t>,</w:t>
      </w:r>
      <w:r w:rsidR="00447BB3">
        <w:rPr>
          <w:rFonts w:asciiTheme="majorHAnsi" w:hAnsiTheme="majorHAnsi" w:cs="Calibri"/>
          <w:szCs w:val="24"/>
        </w:rPr>
        <w:t xml:space="preserve"> </w:t>
      </w:r>
      <w:r w:rsidR="001667B8">
        <w:rPr>
          <w:rFonts w:asciiTheme="majorHAnsi" w:hAnsiTheme="majorHAnsi" w:cs="Calibri"/>
          <w:szCs w:val="24"/>
        </w:rPr>
        <w:t xml:space="preserve">specifically, </w:t>
      </w:r>
      <w:r w:rsidR="00447BB3">
        <w:rPr>
          <w:rFonts w:asciiTheme="majorHAnsi" w:hAnsiTheme="majorHAnsi" w:cs="Calibri"/>
          <w:szCs w:val="24"/>
        </w:rPr>
        <w:t xml:space="preserve">with </w:t>
      </w:r>
      <w:proofErr w:type="spellStart"/>
      <w:r w:rsidR="00447BB3">
        <w:rPr>
          <w:rFonts w:asciiTheme="majorHAnsi" w:hAnsiTheme="majorHAnsi" w:cs="Calibri"/>
          <w:szCs w:val="24"/>
        </w:rPr>
        <w:t>EQuIP</w:t>
      </w:r>
      <w:proofErr w:type="spellEnd"/>
      <w:r w:rsidR="001667B8">
        <w:rPr>
          <w:rFonts w:asciiTheme="majorHAnsi" w:hAnsiTheme="majorHAnsi" w:cs="Calibri"/>
          <w:szCs w:val="24"/>
        </w:rPr>
        <w:t xml:space="preserve"> or </w:t>
      </w:r>
      <w:r w:rsidR="00447BB3">
        <w:rPr>
          <w:rFonts w:asciiTheme="majorHAnsi" w:hAnsiTheme="majorHAnsi" w:cs="Calibri"/>
          <w:szCs w:val="24"/>
        </w:rPr>
        <w:t xml:space="preserve">the </w:t>
      </w:r>
      <w:r w:rsidR="000817E7">
        <w:rPr>
          <w:rFonts w:asciiTheme="majorHAnsi" w:hAnsiTheme="majorHAnsi" w:cs="Calibri"/>
          <w:szCs w:val="24"/>
        </w:rPr>
        <w:t>CCSS</w:t>
      </w:r>
      <w:r w:rsidR="00447BB3">
        <w:rPr>
          <w:rFonts w:asciiTheme="majorHAnsi" w:hAnsiTheme="majorHAnsi" w:cs="Calibri"/>
          <w:szCs w:val="24"/>
        </w:rPr>
        <w:t xml:space="preserve">.  </w:t>
      </w:r>
    </w:p>
    <w:p w14:paraId="125717C6" w14:textId="672F73D1" w:rsidR="00BA6B86" w:rsidRPr="00B21CE1" w:rsidRDefault="00447BB3" w:rsidP="00B21CE1">
      <w:pPr>
        <w:spacing w:after="120"/>
        <w:ind w:right="720"/>
        <w:rPr>
          <w:rFonts w:asciiTheme="majorHAnsi" w:hAnsiTheme="majorHAnsi" w:cs="Calibri"/>
          <w:szCs w:val="24"/>
        </w:rPr>
      </w:pPr>
      <w:r>
        <w:rPr>
          <w:rFonts w:asciiTheme="majorHAnsi" w:hAnsiTheme="majorHAnsi" w:cs="Calibri"/>
          <w:szCs w:val="24"/>
        </w:rPr>
        <w:t xml:space="preserve">If an additional practice session with </w:t>
      </w:r>
      <w:r w:rsidR="004C268A">
        <w:rPr>
          <w:rFonts w:asciiTheme="majorHAnsi" w:hAnsiTheme="majorHAnsi" w:cs="Calibri"/>
          <w:szCs w:val="24"/>
        </w:rPr>
        <w:t>an</w:t>
      </w:r>
      <w:r>
        <w:rPr>
          <w:rFonts w:asciiTheme="majorHAnsi" w:hAnsiTheme="majorHAnsi" w:cs="Calibri"/>
          <w:szCs w:val="24"/>
        </w:rPr>
        <w:t xml:space="preserve">other </w:t>
      </w:r>
      <w:r w:rsidR="004C268A">
        <w:rPr>
          <w:rFonts w:asciiTheme="majorHAnsi" w:hAnsiTheme="majorHAnsi" w:cs="Calibri"/>
          <w:szCs w:val="24"/>
        </w:rPr>
        <w:t xml:space="preserve">task and set of </w:t>
      </w:r>
      <w:r>
        <w:rPr>
          <w:rFonts w:asciiTheme="majorHAnsi" w:hAnsiTheme="majorHAnsi" w:cs="Calibri"/>
          <w:szCs w:val="24"/>
        </w:rPr>
        <w:t xml:space="preserve">student work samples is added to the presentation, </w:t>
      </w:r>
      <w:r w:rsidR="004C268A">
        <w:rPr>
          <w:rFonts w:asciiTheme="majorHAnsi" w:hAnsiTheme="majorHAnsi" w:cs="Calibri"/>
          <w:szCs w:val="24"/>
        </w:rPr>
        <w:t>plan for another</w:t>
      </w:r>
      <w:r>
        <w:rPr>
          <w:rFonts w:asciiTheme="majorHAnsi" w:hAnsiTheme="majorHAnsi" w:cs="Calibri"/>
          <w:szCs w:val="24"/>
        </w:rPr>
        <w:t xml:space="preserve"> ½ day. </w:t>
      </w:r>
    </w:p>
    <w:p w14:paraId="2B2A26EF" w14:textId="77777777" w:rsidR="00E55A38" w:rsidRDefault="00E55A38" w:rsidP="003D5620">
      <w:pPr>
        <w:ind w:right="720"/>
        <w:rPr>
          <w:rFonts w:asciiTheme="majorHAnsi" w:hAnsiTheme="majorHAnsi" w:cs="Calibri"/>
          <w:b/>
          <w:szCs w:val="24"/>
        </w:rPr>
      </w:pPr>
    </w:p>
    <w:p w14:paraId="293B3B1C" w14:textId="77777777" w:rsidR="003D5620" w:rsidRPr="00D20BCB" w:rsidRDefault="003D5620" w:rsidP="003D5620">
      <w:pPr>
        <w:ind w:right="720"/>
        <w:rPr>
          <w:rFonts w:asciiTheme="majorHAnsi" w:hAnsiTheme="majorHAnsi" w:cs="Calibri"/>
          <w:b/>
          <w:szCs w:val="24"/>
        </w:rPr>
      </w:pPr>
      <w:r w:rsidRPr="00D20BCB">
        <w:rPr>
          <w:rFonts w:asciiTheme="majorHAnsi" w:hAnsiTheme="majorHAnsi" w:cs="Calibri"/>
          <w:b/>
          <w:szCs w:val="24"/>
        </w:rPr>
        <w:t>The Presentation</w:t>
      </w:r>
    </w:p>
    <w:p w14:paraId="60577790" w14:textId="227AFB75" w:rsidR="003D5620" w:rsidRPr="0065237A" w:rsidRDefault="003D5620" w:rsidP="003D5620">
      <w:pPr>
        <w:spacing w:after="120"/>
        <w:ind w:right="720"/>
        <w:rPr>
          <w:rFonts w:asciiTheme="majorHAnsi" w:hAnsiTheme="majorHAnsi" w:cs="Calibri"/>
          <w:szCs w:val="24"/>
        </w:rPr>
      </w:pPr>
      <w:r>
        <w:rPr>
          <w:rFonts w:asciiTheme="majorHAnsi" w:hAnsiTheme="majorHAnsi" w:cs="Calibri"/>
          <w:szCs w:val="24"/>
        </w:rPr>
        <w:t>Use the information in the Student Work Protocol and the PowerPoint presentation slide notes to guide you</w:t>
      </w:r>
      <w:r w:rsidR="00B21CE1">
        <w:rPr>
          <w:rFonts w:asciiTheme="majorHAnsi" w:hAnsiTheme="majorHAnsi" w:cs="Calibri"/>
          <w:szCs w:val="24"/>
        </w:rPr>
        <w:t xml:space="preserve"> during you</w:t>
      </w:r>
      <w:r>
        <w:rPr>
          <w:rFonts w:asciiTheme="majorHAnsi" w:hAnsiTheme="majorHAnsi" w:cs="Calibri"/>
          <w:szCs w:val="24"/>
        </w:rPr>
        <w:t xml:space="preserve">r presentation. The slides for mathematics and ELA/Literacy follow the same plan, </w:t>
      </w:r>
      <w:r w:rsidR="006D54A0">
        <w:rPr>
          <w:rFonts w:asciiTheme="majorHAnsi" w:hAnsiTheme="majorHAnsi" w:cs="Calibri"/>
          <w:szCs w:val="24"/>
        </w:rPr>
        <w:t>including the</w:t>
      </w:r>
      <w:r>
        <w:rPr>
          <w:rFonts w:asciiTheme="majorHAnsi" w:hAnsiTheme="majorHAnsi" w:cs="Calibri"/>
          <w:szCs w:val="24"/>
        </w:rPr>
        <w:t xml:space="preserve"> slide numbering and titles.</w:t>
      </w:r>
    </w:p>
    <w:p w14:paraId="77884962" w14:textId="77777777" w:rsidR="00D20BCB" w:rsidRDefault="00D20BCB" w:rsidP="00D20BCB">
      <w:pPr>
        <w:pStyle w:val="NormalWeb"/>
        <w:spacing w:before="0" w:beforeAutospacing="0" w:after="0" w:afterAutospacing="0"/>
        <w:rPr>
          <w:rFonts w:asciiTheme="majorHAnsi" w:hAnsiTheme="majorHAnsi"/>
          <w:b/>
          <w:color w:val="000000"/>
          <w:sz w:val="24"/>
          <w:szCs w:val="24"/>
        </w:rPr>
      </w:pPr>
    </w:p>
    <w:p w14:paraId="0920D20F" w14:textId="1241623C" w:rsidR="00D20BCB" w:rsidRPr="0065237A" w:rsidRDefault="000817E7" w:rsidP="00D20BCB">
      <w:pPr>
        <w:pStyle w:val="NormalWeb"/>
        <w:spacing w:before="0" w:beforeAutospacing="0" w:after="0" w:afterAutospacing="0"/>
        <w:rPr>
          <w:rFonts w:asciiTheme="majorHAnsi" w:hAnsiTheme="majorHAnsi"/>
          <w:b/>
          <w:color w:val="000000"/>
          <w:sz w:val="24"/>
          <w:szCs w:val="24"/>
        </w:rPr>
      </w:pPr>
      <w:r>
        <w:rPr>
          <w:rFonts w:asciiTheme="majorHAnsi" w:hAnsiTheme="majorHAnsi"/>
          <w:b/>
          <w:color w:val="000000"/>
          <w:sz w:val="24"/>
          <w:szCs w:val="24"/>
        </w:rPr>
        <w:t>The Prepar</w:t>
      </w:r>
      <w:r w:rsidR="00D20BCB" w:rsidRPr="0065237A">
        <w:rPr>
          <w:rFonts w:asciiTheme="majorHAnsi" w:hAnsiTheme="majorHAnsi"/>
          <w:b/>
          <w:color w:val="000000"/>
          <w:sz w:val="24"/>
          <w:szCs w:val="24"/>
        </w:rPr>
        <w:t>ation</w:t>
      </w:r>
    </w:p>
    <w:p w14:paraId="72FA4AB6" w14:textId="4027E499" w:rsidR="006C793F" w:rsidRDefault="00F40A3E" w:rsidP="00D20BCB">
      <w:pPr>
        <w:pStyle w:val="NormalWeb"/>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Prior to the training session i</w:t>
      </w:r>
      <w:r w:rsidR="00D20BCB">
        <w:rPr>
          <w:rFonts w:asciiTheme="majorHAnsi" w:hAnsiTheme="majorHAnsi"/>
          <w:color w:val="000000"/>
          <w:sz w:val="24"/>
          <w:szCs w:val="24"/>
        </w:rPr>
        <w:t xml:space="preserve">t will be important to do some preparation for both yourself and your participants. Start with studying this guide, the slides for your </w:t>
      </w:r>
      <w:r w:rsidR="005768FD">
        <w:rPr>
          <w:rFonts w:asciiTheme="majorHAnsi" w:hAnsiTheme="majorHAnsi"/>
          <w:color w:val="000000"/>
          <w:sz w:val="24"/>
          <w:szCs w:val="24"/>
        </w:rPr>
        <w:t>content area (mathematics or ELA/Literacy)</w:t>
      </w:r>
      <w:r w:rsidR="00D20BCB">
        <w:rPr>
          <w:rFonts w:asciiTheme="majorHAnsi" w:hAnsiTheme="majorHAnsi"/>
          <w:color w:val="000000"/>
          <w:sz w:val="24"/>
          <w:szCs w:val="24"/>
        </w:rPr>
        <w:t xml:space="preserve">, and the information in the Protocol, itself. </w:t>
      </w:r>
      <w:r w:rsidR="006C793F">
        <w:rPr>
          <w:rFonts w:asciiTheme="majorHAnsi" w:hAnsiTheme="majorHAnsi"/>
          <w:color w:val="000000"/>
          <w:sz w:val="24"/>
          <w:szCs w:val="24"/>
        </w:rPr>
        <w:t>In the introduction to the Protocol you will find information about</w:t>
      </w:r>
      <w:r w:rsidR="006C793F" w:rsidRPr="0065237A">
        <w:rPr>
          <w:rFonts w:asciiTheme="majorHAnsi" w:hAnsiTheme="majorHAnsi"/>
          <w:color w:val="000000"/>
          <w:sz w:val="24"/>
          <w:szCs w:val="24"/>
        </w:rPr>
        <w:t xml:space="preserve"> the objectives</w:t>
      </w:r>
      <w:r w:rsidR="006C793F">
        <w:rPr>
          <w:rFonts w:asciiTheme="majorHAnsi" w:hAnsiTheme="majorHAnsi"/>
          <w:color w:val="000000"/>
          <w:sz w:val="24"/>
          <w:szCs w:val="24"/>
        </w:rPr>
        <w:t xml:space="preserve"> for the training session, the </w:t>
      </w:r>
      <w:r w:rsidR="006C793F" w:rsidRPr="0065237A">
        <w:rPr>
          <w:rFonts w:asciiTheme="majorHAnsi" w:hAnsiTheme="majorHAnsi"/>
          <w:color w:val="000000"/>
          <w:sz w:val="24"/>
          <w:szCs w:val="24"/>
        </w:rPr>
        <w:t>five steps</w:t>
      </w:r>
      <w:r w:rsidR="006C793F">
        <w:rPr>
          <w:rFonts w:asciiTheme="majorHAnsi" w:hAnsiTheme="majorHAnsi"/>
          <w:color w:val="000000"/>
          <w:sz w:val="24"/>
          <w:szCs w:val="24"/>
        </w:rPr>
        <w:t xml:space="preserve"> of the Protocol</w:t>
      </w:r>
      <w:r w:rsidR="006C793F" w:rsidRPr="0065237A">
        <w:rPr>
          <w:rFonts w:asciiTheme="majorHAnsi" w:hAnsiTheme="majorHAnsi"/>
          <w:color w:val="000000"/>
          <w:sz w:val="24"/>
          <w:szCs w:val="24"/>
        </w:rPr>
        <w:t xml:space="preserve">, </w:t>
      </w:r>
      <w:r w:rsidR="006C793F">
        <w:rPr>
          <w:rFonts w:asciiTheme="majorHAnsi" w:hAnsiTheme="majorHAnsi"/>
          <w:color w:val="000000"/>
          <w:sz w:val="24"/>
          <w:szCs w:val="24"/>
        </w:rPr>
        <w:t xml:space="preserve">and </w:t>
      </w:r>
      <w:r w:rsidR="006C793F" w:rsidRPr="0065237A">
        <w:rPr>
          <w:rFonts w:asciiTheme="majorHAnsi" w:hAnsiTheme="majorHAnsi"/>
          <w:color w:val="000000"/>
          <w:sz w:val="24"/>
          <w:szCs w:val="24"/>
        </w:rPr>
        <w:t>the collaborative process that is vital to the process</w:t>
      </w:r>
      <w:r w:rsidR="006C793F">
        <w:rPr>
          <w:rFonts w:asciiTheme="majorHAnsi" w:hAnsiTheme="majorHAnsi"/>
          <w:color w:val="000000"/>
          <w:sz w:val="24"/>
          <w:szCs w:val="24"/>
        </w:rPr>
        <w:t xml:space="preserve">.  </w:t>
      </w:r>
      <w:r w:rsidR="005768FD">
        <w:rPr>
          <w:rFonts w:asciiTheme="majorHAnsi" w:hAnsiTheme="majorHAnsi"/>
          <w:color w:val="000000"/>
          <w:sz w:val="24"/>
          <w:szCs w:val="24"/>
        </w:rPr>
        <w:t xml:space="preserve">You will need to be familiar with the support information built into the Protocol and also in the notes sections of the slides. </w:t>
      </w:r>
      <w:r w:rsidR="006C793F">
        <w:rPr>
          <w:rFonts w:asciiTheme="majorHAnsi" w:hAnsiTheme="majorHAnsi"/>
          <w:color w:val="000000"/>
          <w:sz w:val="24"/>
          <w:szCs w:val="24"/>
        </w:rPr>
        <w:t xml:space="preserve">During the presentation you will need to rely on </w:t>
      </w:r>
      <w:r w:rsidR="005768FD">
        <w:rPr>
          <w:rFonts w:asciiTheme="majorHAnsi" w:hAnsiTheme="majorHAnsi"/>
          <w:color w:val="000000"/>
          <w:sz w:val="24"/>
          <w:szCs w:val="24"/>
        </w:rPr>
        <w:t xml:space="preserve">both </w:t>
      </w:r>
      <w:r w:rsidR="006C793F">
        <w:rPr>
          <w:rFonts w:asciiTheme="majorHAnsi" w:hAnsiTheme="majorHAnsi"/>
          <w:color w:val="000000"/>
          <w:sz w:val="24"/>
          <w:szCs w:val="24"/>
        </w:rPr>
        <w:t>the Protocol and the slide notes to guide you.</w:t>
      </w:r>
    </w:p>
    <w:p w14:paraId="0F0B32FC" w14:textId="0B245BBF" w:rsidR="00B27759" w:rsidRDefault="00B27759" w:rsidP="00D20BCB">
      <w:pPr>
        <w:pStyle w:val="NormalWeb"/>
        <w:spacing w:before="0" w:beforeAutospacing="0" w:after="120" w:afterAutospacing="0"/>
        <w:rPr>
          <w:rFonts w:asciiTheme="majorHAnsi" w:hAnsiTheme="majorHAnsi"/>
          <w:color w:val="000000"/>
          <w:sz w:val="24"/>
          <w:szCs w:val="24"/>
        </w:rPr>
      </w:pPr>
      <w:r>
        <w:rPr>
          <w:rFonts w:asciiTheme="majorHAnsi" w:hAnsiTheme="majorHAnsi"/>
          <w:color w:val="000000"/>
          <w:sz w:val="24"/>
          <w:szCs w:val="24"/>
        </w:rPr>
        <w:t>The slide presentation</w:t>
      </w:r>
      <w:r w:rsidR="001667B8">
        <w:rPr>
          <w:rFonts w:asciiTheme="majorHAnsi" w:hAnsiTheme="majorHAnsi"/>
          <w:color w:val="000000"/>
          <w:sz w:val="24"/>
          <w:szCs w:val="24"/>
        </w:rPr>
        <w:t>s</w:t>
      </w:r>
      <w:r>
        <w:rPr>
          <w:rFonts w:asciiTheme="majorHAnsi" w:hAnsiTheme="majorHAnsi"/>
          <w:color w:val="000000"/>
          <w:sz w:val="24"/>
          <w:szCs w:val="24"/>
        </w:rPr>
        <w:t xml:space="preserve"> use a common task</w:t>
      </w:r>
      <w:r w:rsidR="00745417">
        <w:rPr>
          <w:rFonts w:asciiTheme="majorHAnsi" w:hAnsiTheme="majorHAnsi"/>
          <w:color w:val="000000"/>
          <w:sz w:val="24"/>
          <w:szCs w:val="24"/>
        </w:rPr>
        <w:t>, for mathematics,</w:t>
      </w:r>
      <w:r>
        <w:rPr>
          <w:rFonts w:asciiTheme="majorHAnsi" w:hAnsiTheme="majorHAnsi"/>
          <w:color w:val="000000"/>
          <w:sz w:val="24"/>
          <w:szCs w:val="24"/>
        </w:rPr>
        <w:t xml:space="preserve"> </w:t>
      </w:r>
      <w:r w:rsidR="00710E52" w:rsidRPr="00710E52">
        <w:rPr>
          <w:rFonts w:asciiTheme="majorHAnsi" w:hAnsiTheme="majorHAnsi"/>
          <w:i/>
          <w:color w:val="000000"/>
          <w:sz w:val="24"/>
          <w:szCs w:val="24"/>
        </w:rPr>
        <w:t>Grade 3: Cookie Dough</w:t>
      </w:r>
      <w:r w:rsidR="00710E52">
        <w:rPr>
          <w:rFonts w:asciiTheme="majorHAnsi" w:hAnsiTheme="majorHAnsi"/>
          <w:color w:val="000000"/>
          <w:sz w:val="24"/>
          <w:szCs w:val="24"/>
        </w:rPr>
        <w:t xml:space="preserve"> </w:t>
      </w:r>
      <w:r w:rsidR="005768FD">
        <w:rPr>
          <w:rFonts w:asciiTheme="majorHAnsi" w:hAnsiTheme="majorHAnsi"/>
          <w:color w:val="000000"/>
          <w:sz w:val="24"/>
          <w:szCs w:val="24"/>
        </w:rPr>
        <w:t>and</w:t>
      </w:r>
      <w:r w:rsidR="00745417">
        <w:rPr>
          <w:rFonts w:asciiTheme="majorHAnsi" w:hAnsiTheme="majorHAnsi"/>
          <w:color w:val="000000"/>
          <w:sz w:val="24"/>
          <w:szCs w:val="24"/>
        </w:rPr>
        <w:t>, for ELA,</w:t>
      </w:r>
      <w:r w:rsidR="00710E52">
        <w:rPr>
          <w:rFonts w:asciiTheme="majorHAnsi" w:hAnsiTheme="majorHAnsi"/>
          <w:color w:val="000000"/>
          <w:sz w:val="24"/>
          <w:szCs w:val="24"/>
        </w:rPr>
        <w:t xml:space="preserve"> </w:t>
      </w:r>
      <w:r w:rsidR="00710E52" w:rsidRPr="00710E52">
        <w:rPr>
          <w:rFonts w:asciiTheme="majorHAnsi" w:hAnsiTheme="majorHAnsi"/>
          <w:i/>
          <w:color w:val="000000"/>
          <w:sz w:val="24"/>
          <w:szCs w:val="24"/>
        </w:rPr>
        <w:t>Grade 6—Making Evidence-Based Claims: Steve Jobs</w:t>
      </w:r>
      <w:r w:rsidR="00710E52">
        <w:rPr>
          <w:rFonts w:asciiTheme="majorHAnsi" w:hAnsiTheme="majorHAnsi"/>
          <w:color w:val="000000"/>
          <w:sz w:val="24"/>
          <w:szCs w:val="24"/>
        </w:rPr>
        <w:t xml:space="preserve">. </w:t>
      </w:r>
      <w:r w:rsidR="008D0A1A">
        <w:rPr>
          <w:rFonts w:asciiTheme="majorHAnsi" w:hAnsiTheme="majorHAnsi"/>
          <w:color w:val="000000"/>
          <w:sz w:val="24"/>
          <w:szCs w:val="24"/>
        </w:rPr>
        <w:t xml:space="preserve">Just like your participants, you need to have a clear understanding of the </w:t>
      </w:r>
      <w:r>
        <w:rPr>
          <w:rFonts w:asciiTheme="majorHAnsi" w:hAnsiTheme="majorHAnsi"/>
          <w:color w:val="000000"/>
          <w:sz w:val="24"/>
          <w:szCs w:val="24"/>
        </w:rPr>
        <w:t xml:space="preserve">common </w:t>
      </w:r>
      <w:r w:rsidR="008D0A1A">
        <w:rPr>
          <w:rFonts w:asciiTheme="majorHAnsi" w:hAnsiTheme="majorHAnsi"/>
          <w:color w:val="000000"/>
          <w:sz w:val="24"/>
          <w:szCs w:val="24"/>
        </w:rPr>
        <w:t xml:space="preserve">task. </w:t>
      </w:r>
      <w:r w:rsidR="005768FD">
        <w:rPr>
          <w:rFonts w:asciiTheme="majorHAnsi" w:hAnsiTheme="majorHAnsi"/>
          <w:color w:val="000000"/>
          <w:sz w:val="24"/>
          <w:szCs w:val="24"/>
        </w:rPr>
        <w:t>Study</w:t>
      </w:r>
      <w:r w:rsidR="008D0A1A">
        <w:rPr>
          <w:rFonts w:asciiTheme="majorHAnsi" w:hAnsiTheme="majorHAnsi"/>
          <w:color w:val="000000"/>
          <w:sz w:val="24"/>
          <w:szCs w:val="24"/>
        </w:rPr>
        <w:t xml:space="preserve"> it carefully, keeping in mind all the possible </w:t>
      </w:r>
      <w:r w:rsidR="005768FD">
        <w:rPr>
          <w:rFonts w:asciiTheme="majorHAnsi" w:hAnsiTheme="majorHAnsi"/>
          <w:color w:val="000000"/>
          <w:sz w:val="24"/>
          <w:szCs w:val="24"/>
        </w:rPr>
        <w:t xml:space="preserve">reasoning and </w:t>
      </w:r>
      <w:r w:rsidR="008D0A1A">
        <w:rPr>
          <w:rFonts w:asciiTheme="majorHAnsi" w:hAnsiTheme="majorHAnsi"/>
          <w:color w:val="000000"/>
          <w:sz w:val="24"/>
          <w:szCs w:val="24"/>
        </w:rPr>
        <w:t xml:space="preserve">strategies of the students at the </w:t>
      </w:r>
      <w:r w:rsidR="005768FD">
        <w:rPr>
          <w:rFonts w:asciiTheme="majorHAnsi" w:hAnsiTheme="majorHAnsi"/>
          <w:color w:val="000000"/>
          <w:sz w:val="24"/>
          <w:szCs w:val="24"/>
        </w:rPr>
        <w:t xml:space="preserve">designated </w:t>
      </w:r>
      <w:r w:rsidR="008D0A1A">
        <w:rPr>
          <w:rFonts w:asciiTheme="majorHAnsi" w:hAnsiTheme="majorHAnsi"/>
          <w:color w:val="000000"/>
          <w:sz w:val="24"/>
          <w:szCs w:val="24"/>
        </w:rPr>
        <w:t xml:space="preserve">grade level. </w:t>
      </w:r>
      <w:r>
        <w:rPr>
          <w:rFonts w:asciiTheme="majorHAnsi" w:hAnsiTheme="majorHAnsi"/>
          <w:color w:val="000000"/>
          <w:sz w:val="24"/>
          <w:szCs w:val="24"/>
        </w:rPr>
        <w:t>Also scan the lesson or unit from which the task comes so that you understand the context of the task – what students knew before coming to the task and what</w:t>
      </w:r>
      <w:r w:rsidR="005768FD">
        <w:rPr>
          <w:rFonts w:asciiTheme="majorHAnsi" w:hAnsiTheme="majorHAnsi"/>
          <w:color w:val="000000"/>
          <w:sz w:val="24"/>
          <w:szCs w:val="24"/>
        </w:rPr>
        <w:t xml:space="preserve"> they learned following</w:t>
      </w:r>
      <w:r>
        <w:rPr>
          <w:rFonts w:asciiTheme="majorHAnsi" w:hAnsiTheme="majorHAnsi"/>
          <w:color w:val="000000"/>
          <w:sz w:val="24"/>
          <w:szCs w:val="24"/>
        </w:rPr>
        <w:t xml:space="preserve"> it. If you prefer replacing the common task in the presentation</w:t>
      </w:r>
      <w:r w:rsidR="00E77EF4">
        <w:rPr>
          <w:rFonts w:asciiTheme="majorHAnsi" w:hAnsiTheme="majorHAnsi"/>
          <w:color w:val="000000"/>
          <w:sz w:val="24"/>
          <w:szCs w:val="24"/>
        </w:rPr>
        <w:t>,</w:t>
      </w:r>
      <w:r>
        <w:rPr>
          <w:rFonts w:asciiTheme="majorHAnsi" w:hAnsiTheme="majorHAnsi"/>
          <w:color w:val="000000"/>
          <w:sz w:val="24"/>
          <w:szCs w:val="24"/>
        </w:rPr>
        <w:t xml:space="preserve"> you will need to</w:t>
      </w:r>
      <w:r w:rsidR="005768FD">
        <w:rPr>
          <w:rFonts w:asciiTheme="majorHAnsi" w:hAnsiTheme="majorHAnsi"/>
          <w:color w:val="000000"/>
          <w:sz w:val="24"/>
          <w:szCs w:val="24"/>
        </w:rPr>
        <w:t xml:space="preserve"> </w:t>
      </w:r>
      <w:r>
        <w:rPr>
          <w:rFonts w:asciiTheme="majorHAnsi" w:hAnsiTheme="majorHAnsi"/>
          <w:color w:val="000000"/>
          <w:sz w:val="24"/>
          <w:szCs w:val="24"/>
        </w:rPr>
        <w:t>revise the slides</w:t>
      </w:r>
      <w:r w:rsidR="002B4183">
        <w:rPr>
          <w:rFonts w:asciiTheme="majorHAnsi" w:hAnsiTheme="majorHAnsi"/>
          <w:color w:val="000000"/>
          <w:sz w:val="24"/>
          <w:szCs w:val="24"/>
        </w:rPr>
        <w:t xml:space="preserve"> that include specific information about the common task</w:t>
      </w:r>
      <w:r w:rsidR="00E77EF4">
        <w:rPr>
          <w:rFonts w:asciiTheme="majorHAnsi" w:hAnsiTheme="majorHAnsi"/>
          <w:color w:val="000000"/>
          <w:sz w:val="24"/>
          <w:szCs w:val="24"/>
        </w:rPr>
        <w:t>s</w:t>
      </w:r>
      <w:r w:rsidR="002B4183">
        <w:rPr>
          <w:rFonts w:asciiTheme="majorHAnsi" w:hAnsiTheme="majorHAnsi"/>
          <w:color w:val="000000"/>
          <w:sz w:val="24"/>
          <w:szCs w:val="24"/>
        </w:rPr>
        <w:t xml:space="preserve"> and student wor</w:t>
      </w:r>
      <w:r w:rsidR="006C793F">
        <w:rPr>
          <w:rFonts w:asciiTheme="majorHAnsi" w:hAnsiTheme="majorHAnsi"/>
          <w:color w:val="000000"/>
          <w:sz w:val="24"/>
          <w:szCs w:val="24"/>
        </w:rPr>
        <w:t>k samples. [See S</w:t>
      </w:r>
      <w:r w:rsidR="00E77EF4">
        <w:rPr>
          <w:rFonts w:asciiTheme="majorHAnsi" w:hAnsiTheme="majorHAnsi"/>
          <w:color w:val="000000"/>
          <w:sz w:val="24"/>
          <w:szCs w:val="24"/>
        </w:rPr>
        <w:t xml:space="preserve">lides </w:t>
      </w:r>
      <w:r w:rsidR="002B4183">
        <w:rPr>
          <w:rFonts w:asciiTheme="majorHAnsi" w:hAnsiTheme="majorHAnsi"/>
          <w:color w:val="000000"/>
          <w:sz w:val="24"/>
          <w:szCs w:val="24"/>
        </w:rPr>
        <w:t xml:space="preserve">10, </w:t>
      </w:r>
      <w:r w:rsidR="00E77EF4">
        <w:rPr>
          <w:rFonts w:asciiTheme="majorHAnsi" w:hAnsiTheme="majorHAnsi"/>
          <w:color w:val="000000"/>
          <w:sz w:val="24"/>
          <w:szCs w:val="24"/>
        </w:rPr>
        <w:t>12, 16, 17, 18, 21, 22, 25, 26, 29, and 30</w:t>
      </w:r>
      <w:r w:rsidR="001667B8">
        <w:rPr>
          <w:rFonts w:asciiTheme="majorHAnsi" w:hAnsiTheme="majorHAnsi"/>
          <w:color w:val="000000"/>
          <w:sz w:val="24"/>
          <w:szCs w:val="24"/>
        </w:rPr>
        <w:t>.</w:t>
      </w:r>
      <w:r w:rsidR="00E77EF4">
        <w:rPr>
          <w:rFonts w:asciiTheme="majorHAnsi" w:hAnsiTheme="majorHAnsi"/>
          <w:color w:val="000000"/>
          <w:sz w:val="24"/>
          <w:szCs w:val="24"/>
        </w:rPr>
        <w:t>]</w:t>
      </w:r>
      <w:r w:rsidR="00B33764">
        <w:rPr>
          <w:rFonts w:asciiTheme="majorHAnsi" w:hAnsiTheme="majorHAnsi"/>
          <w:color w:val="000000"/>
          <w:sz w:val="24"/>
          <w:szCs w:val="24"/>
        </w:rPr>
        <w:t xml:space="preserve"> If you are selecting your own common task, it will be important to consider the grade level and content to ensure that all participants in the training will be comfortable with both</w:t>
      </w:r>
      <w:r w:rsidR="001667B8">
        <w:rPr>
          <w:rFonts w:asciiTheme="majorHAnsi" w:hAnsiTheme="majorHAnsi"/>
          <w:color w:val="000000"/>
          <w:sz w:val="24"/>
          <w:szCs w:val="24"/>
        </w:rPr>
        <w:t>,</w:t>
      </w:r>
      <w:r w:rsidR="00B33764">
        <w:rPr>
          <w:rFonts w:asciiTheme="majorHAnsi" w:hAnsiTheme="majorHAnsi"/>
          <w:color w:val="000000"/>
          <w:sz w:val="24"/>
          <w:szCs w:val="24"/>
        </w:rPr>
        <w:t xml:space="preserve"> and will have the best learning experience.</w:t>
      </w:r>
    </w:p>
    <w:p w14:paraId="42742C7D" w14:textId="77777777" w:rsidR="00D20BCB" w:rsidRDefault="00D20BCB" w:rsidP="00D20BCB">
      <w:pPr>
        <w:ind w:right="720"/>
        <w:rPr>
          <w:rFonts w:asciiTheme="majorHAnsi" w:hAnsiTheme="majorHAnsi" w:cs="Calibri"/>
          <w:b/>
          <w:szCs w:val="24"/>
        </w:rPr>
      </w:pPr>
    </w:p>
    <w:p w14:paraId="7733A10F" w14:textId="77777777" w:rsidR="00376229" w:rsidRPr="00D17C2D" w:rsidRDefault="00376229" w:rsidP="00D20BCB">
      <w:pPr>
        <w:ind w:right="720"/>
        <w:rPr>
          <w:rFonts w:asciiTheme="majorHAnsi" w:hAnsiTheme="majorHAnsi" w:cs="Calibri"/>
          <w:b/>
          <w:szCs w:val="24"/>
        </w:rPr>
      </w:pPr>
      <w:r w:rsidRPr="00D17C2D">
        <w:rPr>
          <w:rFonts w:asciiTheme="majorHAnsi" w:hAnsiTheme="majorHAnsi" w:cs="Calibri"/>
          <w:b/>
          <w:szCs w:val="24"/>
        </w:rPr>
        <w:t>The Meeting Space</w:t>
      </w:r>
    </w:p>
    <w:p w14:paraId="12B6A294" w14:textId="77777777" w:rsidR="00376229" w:rsidRDefault="00376229" w:rsidP="00D20BCB">
      <w:pPr>
        <w:spacing w:after="120"/>
        <w:ind w:right="720"/>
        <w:rPr>
          <w:rFonts w:asciiTheme="majorHAnsi" w:hAnsiTheme="majorHAnsi" w:cs="Calibri"/>
          <w:szCs w:val="24"/>
        </w:rPr>
      </w:pPr>
      <w:r>
        <w:rPr>
          <w:rFonts w:asciiTheme="majorHAnsi" w:hAnsiTheme="majorHAnsi" w:cs="Calibri"/>
          <w:szCs w:val="24"/>
        </w:rPr>
        <w:t>Make sure your meeting space is set up so that you can form table discussion groups around the room. It will be important to plan the space so that table groups can hold discussions independently but can then be called together for whole group debriefing. You will also need to make sure your video and audio systems are available and in working order.</w:t>
      </w:r>
    </w:p>
    <w:p w14:paraId="7A56EDEE" w14:textId="4AAF1D17" w:rsidR="00DB6E5A" w:rsidRDefault="00DB6E5A" w:rsidP="00D20BCB">
      <w:pPr>
        <w:spacing w:after="120"/>
        <w:ind w:right="720"/>
        <w:rPr>
          <w:rFonts w:asciiTheme="majorHAnsi" w:hAnsiTheme="majorHAnsi" w:cs="Calibri"/>
          <w:szCs w:val="24"/>
        </w:rPr>
      </w:pPr>
    </w:p>
    <w:p w14:paraId="23DB0215" w14:textId="22BE9EB8" w:rsidR="00D17C2D" w:rsidRPr="00D17C2D" w:rsidRDefault="00D17C2D" w:rsidP="00D20BCB">
      <w:pPr>
        <w:ind w:right="720"/>
        <w:rPr>
          <w:rFonts w:asciiTheme="majorHAnsi" w:hAnsiTheme="majorHAnsi" w:cs="Calibri"/>
          <w:b/>
          <w:szCs w:val="24"/>
        </w:rPr>
      </w:pPr>
      <w:r w:rsidRPr="00D17C2D">
        <w:rPr>
          <w:rFonts w:asciiTheme="majorHAnsi" w:hAnsiTheme="majorHAnsi" w:cs="Calibri"/>
          <w:b/>
          <w:szCs w:val="24"/>
        </w:rPr>
        <w:t>The Audience</w:t>
      </w:r>
    </w:p>
    <w:p w14:paraId="680B2836" w14:textId="0F878D2B" w:rsidR="00D20BCB" w:rsidRDefault="001667B8" w:rsidP="00D20BCB">
      <w:pPr>
        <w:spacing w:after="120"/>
        <w:ind w:right="720"/>
        <w:rPr>
          <w:rFonts w:asciiTheme="majorHAnsi" w:hAnsiTheme="majorHAnsi" w:cs="Calibri"/>
          <w:szCs w:val="24"/>
        </w:rPr>
      </w:pPr>
      <w:r>
        <w:rPr>
          <w:rFonts w:asciiTheme="majorHAnsi" w:hAnsiTheme="majorHAnsi" w:cs="Calibri"/>
          <w:szCs w:val="24"/>
        </w:rPr>
        <w:t>T</w:t>
      </w:r>
      <w:r w:rsidR="00D17C2D">
        <w:rPr>
          <w:rFonts w:asciiTheme="majorHAnsi" w:hAnsiTheme="majorHAnsi" w:cs="Calibri"/>
          <w:szCs w:val="24"/>
        </w:rPr>
        <w:t xml:space="preserve">ailor your presentation to the needs of your audience. </w:t>
      </w:r>
      <w:r w:rsidR="000A6DA9">
        <w:rPr>
          <w:rFonts w:asciiTheme="majorHAnsi" w:hAnsiTheme="majorHAnsi" w:cs="Calibri"/>
          <w:szCs w:val="24"/>
        </w:rPr>
        <w:t>Consider</w:t>
      </w:r>
      <w:r w:rsidR="00BA6B86">
        <w:rPr>
          <w:rFonts w:asciiTheme="majorHAnsi" w:hAnsiTheme="majorHAnsi" w:cs="Calibri"/>
          <w:szCs w:val="24"/>
        </w:rPr>
        <w:t xml:space="preserve"> </w:t>
      </w:r>
      <w:r w:rsidR="000A6DA9">
        <w:rPr>
          <w:rFonts w:asciiTheme="majorHAnsi" w:hAnsiTheme="majorHAnsi" w:cs="Calibri"/>
          <w:szCs w:val="24"/>
        </w:rPr>
        <w:t xml:space="preserve">having </w:t>
      </w:r>
      <w:r w:rsidR="00D17C2D">
        <w:rPr>
          <w:rFonts w:asciiTheme="majorHAnsi" w:hAnsiTheme="majorHAnsi" w:cs="Calibri"/>
          <w:szCs w:val="24"/>
        </w:rPr>
        <w:t xml:space="preserve">a different plan for training a </w:t>
      </w:r>
      <w:r w:rsidR="00376229">
        <w:rPr>
          <w:rFonts w:asciiTheme="majorHAnsi" w:hAnsiTheme="majorHAnsi" w:cs="Calibri"/>
          <w:szCs w:val="24"/>
        </w:rPr>
        <w:t>group of teachers</w:t>
      </w:r>
      <w:r w:rsidR="000A6DA9">
        <w:rPr>
          <w:rFonts w:asciiTheme="majorHAnsi" w:hAnsiTheme="majorHAnsi" w:cs="Calibri"/>
          <w:szCs w:val="24"/>
        </w:rPr>
        <w:t>,</w:t>
      </w:r>
      <w:r w:rsidR="00376229">
        <w:rPr>
          <w:rFonts w:asciiTheme="majorHAnsi" w:hAnsiTheme="majorHAnsi" w:cs="Calibri"/>
          <w:szCs w:val="24"/>
        </w:rPr>
        <w:t xml:space="preserve"> who </w:t>
      </w:r>
      <w:r w:rsidR="00BA6B86">
        <w:rPr>
          <w:rFonts w:asciiTheme="majorHAnsi" w:hAnsiTheme="majorHAnsi" w:cs="Calibri"/>
          <w:szCs w:val="24"/>
        </w:rPr>
        <w:t>plan</w:t>
      </w:r>
      <w:r w:rsidR="00376229">
        <w:rPr>
          <w:rFonts w:asciiTheme="majorHAnsi" w:hAnsiTheme="majorHAnsi" w:cs="Calibri"/>
          <w:szCs w:val="24"/>
        </w:rPr>
        <w:t xml:space="preserve"> to form </w:t>
      </w:r>
      <w:r w:rsidR="00D17C2D">
        <w:rPr>
          <w:rFonts w:asciiTheme="majorHAnsi" w:hAnsiTheme="majorHAnsi" w:cs="Calibri"/>
          <w:szCs w:val="24"/>
        </w:rPr>
        <w:t>review team</w:t>
      </w:r>
      <w:r w:rsidR="00376229">
        <w:rPr>
          <w:rFonts w:asciiTheme="majorHAnsi" w:hAnsiTheme="majorHAnsi" w:cs="Calibri"/>
          <w:szCs w:val="24"/>
        </w:rPr>
        <w:t>s</w:t>
      </w:r>
      <w:r w:rsidR="00D17C2D">
        <w:rPr>
          <w:rFonts w:asciiTheme="majorHAnsi" w:hAnsiTheme="majorHAnsi" w:cs="Calibri"/>
          <w:szCs w:val="24"/>
        </w:rPr>
        <w:t xml:space="preserve"> than for training a group of </w:t>
      </w:r>
      <w:r w:rsidR="00376229">
        <w:rPr>
          <w:rFonts w:asciiTheme="majorHAnsi" w:hAnsiTheme="majorHAnsi" w:cs="Calibri"/>
          <w:szCs w:val="24"/>
        </w:rPr>
        <w:t xml:space="preserve">professional development </w:t>
      </w:r>
      <w:r w:rsidR="00D17C2D">
        <w:rPr>
          <w:rFonts w:asciiTheme="majorHAnsi" w:hAnsiTheme="majorHAnsi" w:cs="Calibri"/>
          <w:szCs w:val="24"/>
        </w:rPr>
        <w:t>trainers for yo</w:t>
      </w:r>
      <w:r w:rsidR="00BA6B86">
        <w:rPr>
          <w:rFonts w:asciiTheme="majorHAnsi" w:hAnsiTheme="majorHAnsi" w:cs="Calibri"/>
          <w:szCs w:val="24"/>
        </w:rPr>
        <w:t>ur school, district, or state. Also t</w:t>
      </w:r>
      <w:r w:rsidR="00D17C2D">
        <w:rPr>
          <w:rFonts w:asciiTheme="majorHAnsi" w:hAnsiTheme="majorHAnsi" w:cs="Calibri"/>
          <w:szCs w:val="24"/>
        </w:rPr>
        <w:t xml:space="preserve">ake into </w:t>
      </w:r>
      <w:r w:rsidR="000A6DA9">
        <w:rPr>
          <w:rFonts w:asciiTheme="majorHAnsi" w:hAnsiTheme="majorHAnsi" w:cs="Calibri"/>
          <w:szCs w:val="24"/>
        </w:rPr>
        <w:t xml:space="preserve">account </w:t>
      </w:r>
      <w:r w:rsidR="00D17C2D">
        <w:rPr>
          <w:rFonts w:asciiTheme="majorHAnsi" w:hAnsiTheme="majorHAnsi" w:cs="Calibri"/>
          <w:szCs w:val="24"/>
        </w:rPr>
        <w:t xml:space="preserve">the total number of participants in your planning. </w:t>
      </w:r>
      <w:r w:rsidR="00BA6B86">
        <w:rPr>
          <w:rFonts w:asciiTheme="majorHAnsi" w:hAnsiTheme="majorHAnsi" w:cs="Calibri"/>
          <w:szCs w:val="24"/>
        </w:rPr>
        <w:t>I</w:t>
      </w:r>
      <w:r w:rsidR="00D17C2D">
        <w:rPr>
          <w:rFonts w:asciiTheme="majorHAnsi" w:hAnsiTheme="majorHAnsi" w:cs="Calibri"/>
          <w:szCs w:val="24"/>
        </w:rPr>
        <w:t xml:space="preserve">t will be important </w:t>
      </w:r>
      <w:r w:rsidR="000A6DA9">
        <w:rPr>
          <w:rFonts w:asciiTheme="majorHAnsi" w:hAnsiTheme="majorHAnsi" w:cs="Calibri"/>
          <w:szCs w:val="24"/>
        </w:rPr>
        <w:t>that</w:t>
      </w:r>
      <w:r w:rsidR="00D17C2D">
        <w:rPr>
          <w:rFonts w:asciiTheme="majorHAnsi" w:hAnsiTheme="majorHAnsi" w:cs="Calibri"/>
          <w:szCs w:val="24"/>
        </w:rPr>
        <w:t xml:space="preserve"> the </w:t>
      </w:r>
      <w:r w:rsidR="00BA6B86">
        <w:rPr>
          <w:rFonts w:asciiTheme="majorHAnsi" w:hAnsiTheme="majorHAnsi" w:cs="Calibri"/>
          <w:szCs w:val="24"/>
        </w:rPr>
        <w:t>group</w:t>
      </w:r>
      <w:r w:rsidR="000A6DA9">
        <w:rPr>
          <w:rFonts w:asciiTheme="majorHAnsi" w:hAnsiTheme="majorHAnsi" w:cs="Calibri"/>
          <w:szCs w:val="24"/>
        </w:rPr>
        <w:t xml:space="preserve"> is of</w:t>
      </w:r>
      <w:r w:rsidR="00BA6B86">
        <w:rPr>
          <w:rFonts w:asciiTheme="majorHAnsi" w:hAnsiTheme="majorHAnsi" w:cs="Calibri"/>
          <w:szCs w:val="24"/>
        </w:rPr>
        <w:t xml:space="preserve"> a manageable size, with </w:t>
      </w:r>
      <w:r w:rsidR="00D17C2D">
        <w:rPr>
          <w:rFonts w:asciiTheme="majorHAnsi" w:hAnsiTheme="majorHAnsi" w:cs="Calibri"/>
          <w:szCs w:val="24"/>
        </w:rPr>
        <w:t>at least 10</w:t>
      </w:r>
      <w:r w:rsidR="000A6DA9">
        <w:rPr>
          <w:rFonts w:asciiTheme="majorHAnsi" w:hAnsiTheme="majorHAnsi" w:cs="Calibri"/>
          <w:szCs w:val="24"/>
        </w:rPr>
        <w:t>,</w:t>
      </w:r>
      <w:r w:rsidR="00D17C2D">
        <w:rPr>
          <w:rFonts w:asciiTheme="majorHAnsi" w:hAnsiTheme="majorHAnsi" w:cs="Calibri"/>
          <w:szCs w:val="24"/>
        </w:rPr>
        <w:t xml:space="preserve"> but not more than 30 </w:t>
      </w:r>
      <w:r w:rsidR="00BA6B86">
        <w:rPr>
          <w:rFonts w:asciiTheme="majorHAnsi" w:hAnsiTheme="majorHAnsi" w:cs="Calibri"/>
          <w:szCs w:val="24"/>
        </w:rPr>
        <w:t>being</w:t>
      </w:r>
      <w:r w:rsidR="005768FD">
        <w:rPr>
          <w:rFonts w:asciiTheme="majorHAnsi" w:hAnsiTheme="majorHAnsi" w:cs="Calibri"/>
          <w:szCs w:val="24"/>
        </w:rPr>
        <w:t xml:space="preserve"> ideal.  Forming s</w:t>
      </w:r>
      <w:r w:rsidR="00D17C2D">
        <w:rPr>
          <w:rFonts w:asciiTheme="majorHAnsi" w:hAnsiTheme="majorHAnsi" w:cs="Calibri"/>
          <w:szCs w:val="24"/>
        </w:rPr>
        <w:t xml:space="preserve">maller discussion </w:t>
      </w:r>
      <w:r w:rsidR="00D17C2D">
        <w:rPr>
          <w:rFonts w:asciiTheme="majorHAnsi" w:hAnsiTheme="majorHAnsi" w:cs="Calibri"/>
          <w:szCs w:val="24"/>
        </w:rPr>
        <w:lastRenderedPageBreak/>
        <w:t xml:space="preserve">groups of no more than 4-6 </w:t>
      </w:r>
      <w:r w:rsidR="005768FD">
        <w:rPr>
          <w:rFonts w:asciiTheme="majorHAnsi" w:hAnsiTheme="majorHAnsi" w:cs="Calibri"/>
          <w:szCs w:val="24"/>
        </w:rPr>
        <w:t>is</w:t>
      </w:r>
      <w:r w:rsidR="00D17C2D">
        <w:rPr>
          <w:rFonts w:asciiTheme="majorHAnsi" w:hAnsiTheme="majorHAnsi" w:cs="Calibri"/>
          <w:szCs w:val="24"/>
        </w:rPr>
        <w:t xml:space="preserve"> important</w:t>
      </w:r>
      <w:r w:rsidR="00376229">
        <w:rPr>
          <w:rFonts w:asciiTheme="majorHAnsi" w:hAnsiTheme="majorHAnsi" w:cs="Calibri"/>
          <w:szCs w:val="24"/>
        </w:rPr>
        <w:t xml:space="preserve"> to the process</w:t>
      </w:r>
      <w:r w:rsidR="00BA6B86">
        <w:rPr>
          <w:rFonts w:asciiTheme="majorHAnsi" w:hAnsiTheme="majorHAnsi" w:cs="Calibri"/>
          <w:szCs w:val="24"/>
        </w:rPr>
        <w:t>,</w:t>
      </w:r>
      <w:r w:rsidR="00376229">
        <w:rPr>
          <w:rFonts w:asciiTheme="majorHAnsi" w:hAnsiTheme="majorHAnsi" w:cs="Calibri"/>
          <w:szCs w:val="24"/>
        </w:rPr>
        <w:t xml:space="preserve"> so be prepared to divide the larger group accordingly. </w:t>
      </w:r>
      <w:r w:rsidR="005768FD">
        <w:rPr>
          <w:rFonts w:asciiTheme="majorHAnsi" w:hAnsiTheme="majorHAnsi" w:cs="Calibri"/>
          <w:szCs w:val="24"/>
        </w:rPr>
        <w:t>While g</w:t>
      </w:r>
      <w:r w:rsidR="00D20BCB">
        <w:rPr>
          <w:rFonts w:asciiTheme="majorHAnsi" w:hAnsiTheme="majorHAnsi" w:cs="Calibri"/>
          <w:szCs w:val="24"/>
        </w:rPr>
        <w:t xml:space="preserve">roups of fewer than four </w:t>
      </w:r>
      <w:r w:rsidR="00BA6B86">
        <w:rPr>
          <w:rFonts w:asciiTheme="majorHAnsi" w:hAnsiTheme="majorHAnsi" w:cs="Calibri"/>
          <w:szCs w:val="24"/>
        </w:rPr>
        <w:t>are more</w:t>
      </w:r>
      <w:r w:rsidR="00D20BCB">
        <w:rPr>
          <w:rFonts w:asciiTheme="majorHAnsi" w:hAnsiTheme="majorHAnsi" w:cs="Calibri"/>
          <w:szCs w:val="24"/>
        </w:rPr>
        <w:t xml:space="preserve"> likely </w:t>
      </w:r>
      <w:r w:rsidR="00BA6B86">
        <w:rPr>
          <w:rFonts w:asciiTheme="majorHAnsi" w:hAnsiTheme="majorHAnsi" w:cs="Calibri"/>
          <w:szCs w:val="24"/>
        </w:rPr>
        <w:t xml:space="preserve">to </w:t>
      </w:r>
      <w:r w:rsidR="00D20BCB">
        <w:rPr>
          <w:rFonts w:asciiTheme="majorHAnsi" w:hAnsiTheme="majorHAnsi" w:cs="Calibri"/>
          <w:szCs w:val="24"/>
        </w:rPr>
        <w:t xml:space="preserve">miss out on </w:t>
      </w:r>
      <w:r w:rsidR="00BA6B86">
        <w:rPr>
          <w:rFonts w:asciiTheme="majorHAnsi" w:hAnsiTheme="majorHAnsi" w:cs="Calibri"/>
          <w:szCs w:val="24"/>
        </w:rPr>
        <w:t>a</w:t>
      </w:r>
      <w:r w:rsidR="00D20BCB">
        <w:rPr>
          <w:rFonts w:asciiTheme="majorHAnsi" w:hAnsiTheme="majorHAnsi" w:cs="Calibri"/>
          <w:szCs w:val="24"/>
        </w:rPr>
        <w:t xml:space="preserve"> rich discussion</w:t>
      </w:r>
      <w:r w:rsidR="005768FD">
        <w:rPr>
          <w:rFonts w:asciiTheme="majorHAnsi" w:hAnsiTheme="majorHAnsi" w:cs="Calibri"/>
          <w:szCs w:val="24"/>
        </w:rPr>
        <w:t>,</w:t>
      </w:r>
      <w:r w:rsidR="00D20BCB">
        <w:rPr>
          <w:rFonts w:asciiTheme="majorHAnsi" w:hAnsiTheme="majorHAnsi" w:cs="Calibri"/>
          <w:szCs w:val="24"/>
        </w:rPr>
        <w:t xml:space="preserve"> </w:t>
      </w:r>
      <w:r w:rsidR="005768FD">
        <w:rPr>
          <w:rFonts w:asciiTheme="majorHAnsi" w:hAnsiTheme="majorHAnsi" w:cs="Calibri"/>
          <w:szCs w:val="24"/>
        </w:rPr>
        <w:t>some members in groups larger than six</w:t>
      </w:r>
      <w:r w:rsidR="000A6DA9">
        <w:rPr>
          <w:rFonts w:asciiTheme="majorHAnsi" w:hAnsiTheme="majorHAnsi" w:cs="Calibri"/>
          <w:szCs w:val="24"/>
        </w:rPr>
        <w:t>,</w:t>
      </w:r>
      <w:r w:rsidR="005768FD">
        <w:rPr>
          <w:rFonts w:asciiTheme="majorHAnsi" w:hAnsiTheme="majorHAnsi" w:cs="Calibri"/>
          <w:szCs w:val="24"/>
        </w:rPr>
        <w:t xml:space="preserve"> </w:t>
      </w:r>
      <w:r w:rsidR="00D20BCB">
        <w:rPr>
          <w:rFonts w:asciiTheme="majorHAnsi" w:hAnsiTheme="majorHAnsi" w:cs="Calibri"/>
          <w:szCs w:val="24"/>
        </w:rPr>
        <w:t xml:space="preserve">may be unheard. It </w:t>
      </w:r>
      <w:r w:rsidR="005768FD">
        <w:rPr>
          <w:rFonts w:asciiTheme="majorHAnsi" w:hAnsiTheme="majorHAnsi" w:cs="Calibri"/>
          <w:szCs w:val="24"/>
        </w:rPr>
        <w:t xml:space="preserve">will </w:t>
      </w:r>
      <w:r w:rsidR="00BA6B86">
        <w:rPr>
          <w:rFonts w:asciiTheme="majorHAnsi" w:hAnsiTheme="majorHAnsi" w:cs="Calibri"/>
          <w:szCs w:val="24"/>
        </w:rPr>
        <w:t xml:space="preserve">also </w:t>
      </w:r>
      <w:r w:rsidR="00D20BCB">
        <w:rPr>
          <w:rFonts w:asciiTheme="majorHAnsi" w:hAnsiTheme="majorHAnsi" w:cs="Calibri"/>
          <w:szCs w:val="24"/>
        </w:rPr>
        <w:t>be impo</w:t>
      </w:r>
      <w:r w:rsidR="00BA6B86">
        <w:rPr>
          <w:rFonts w:asciiTheme="majorHAnsi" w:hAnsiTheme="majorHAnsi" w:cs="Calibri"/>
          <w:szCs w:val="24"/>
        </w:rPr>
        <w:t>rtant to keep the groups close to the same</w:t>
      </w:r>
      <w:r w:rsidR="00D20BCB">
        <w:rPr>
          <w:rFonts w:asciiTheme="majorHAnsi" w:hAnsiTheme="majorHAnsi" w:cs="Calibri"/>
          <w:szCs w:val="24"/>
        </w:rPr>
        <w:t xml:space="preserve"> size so that the time needed for </w:t>
      </w:r>
      <w:r w:rsidR="00BA6B86">
        <w:rPr>
          <w:rFonts w:asciiTheme="majorHAnsi" w:hAnsiTheme="majorHAnsi" w:cs="Calibri"/>
          <w:szCs w:val="24"/>
        </w:rPr>
        <w:t>table discussion is fairly</w:t>
      </w:r>
      <w:r w:rsidR="00D20BCB">
        <w:rPr>
          <w:rFonts w:asciiTheme="majorHAnsi" w:hAnsiTheme="majorHAnsi" w:cs="Calibri"/>
          <w:szCs w:val="24"/>
        </w:rPr>
        <w:t xml:space="preserve"> similar across the room. </w:t>
      </w:r>
    </w:p>
    <w:p w14:paraId="7D09D12A" w14:textId="39253DF1" w:rsidR="00D17C2D" w:rsidRPr="0065237A" w:rsidRDefault="00376229" w:rsidP="00D20BCB">
      <w:pPr>
        <w:spacing w:after="120"/>
        <w:ind w:right="720"/>
        <w:rPr>
          <w:rFonts w:asciiTheme="majorHAnsi" w:hAnsiTheme="majorHAnsi" w:cs="Calibri"/>
          <w:szCs w:val="24"/>
        </w:rPr>
      </w:pPr>
      <w:r>
        <w:rPr>
          <w:rFonts w:asciiTheme="majorHAnsi" w:hAnsiTheme="majorHAnsi" w:cs="Calibri"/>
          <w:szCs w:val="24"/>
        </w:rPr>
        <w:t>Small groups might be formed randomly or somewhat intentionally. For example</w:t>
      </w:r>
      <w:r w:rsidR="00F57F28">
        <w:rPr>
          <w:rFonts w:asciiTheme="majorHAnsi" w:hAnsiTheme="majorHAnsi" w:cs="Calibri"/>
          <w:szCs w:val="24"/>
        </w:rPr>
        <w:t>,</w:t>
      </w:r>
      <w:r>
        <w:rPr>
          <w:rFonts w:asciiTheme="majorHAnsi" w:hAnsiTheme="majorHAnsi" w:cs="Calibri"/>
          <w:szCs w:val="24"/>
        </w:rPr>
        <w:t xml:space="preserve"> you might want table groups to be organized by grade band expertise, by</w:t>
      </w:r>
      <w:r w:rsidR="00D20BCB">
        <w:rPr>
          <w:rFonts w:asciiTheme="majorHAnsi" w:hAnsiTheme="majorHAnsi" w:cs="Calibri"/>
          <w:szCs w:val="24"/>
        </w:rPr>
        <w:t xml:space="preserve"> geographic area, or by a combination of those two. When forming groups </w:t>
      </w:r>
      <w:r w:rsidR="000A6DA9">
        <w:rPr>
          <w:rFonts w:asciiTheme="majorHAnsi" w:hAnsiTheme="majorHAnsi" w:cs="Calibri"/>
          <w:szCs w:val="24"/>
        </w:rPr>
        <w:t>consider</w:t>
      </w:r>
      <w:r w:rsidR="00D20BCB">
        <w:rPr>
          <w:rFonts w:asciiTheme="majorHAnsi" w:hAnsiTheme="majorHAnsi" w:cs="Calibri"/>
          <w:szCs w:val="24"/>
        </w:rPr>
        <w:t xml:space="preserve"> the level of expertise at each table. Having at least one participant </w:t>
      </w:r>
      <w:r w:rsidR="00BA6B86">
        <w:rPr>
          <w:rFonts w:asciiTheme="majorHAnsi" w:hAnsiTheme="majorHAnsi" w:cs="Calibri"/>
          <w:szCs w:val="24"/>
        </w:rPr>
        <w:t xml:space="preserve">with a bit more experience with the Protocol </w:t>
      </w:r>
      <w:r w:rsidR="00D20BCB">
        <w:rPr>
          <w:rFonts w:asciiTheme="majorHAnsi" w:hAnsiTheme="majorHAnsi" w:cs="Calibri"/>
          <w:szCs w:val="24"/>
        </w:rPr>
        <w:t xml:space="preserve">at each table would be helpful, especially </w:t>
      </w:r>
      <w:r w:rsidR="00BA6B86">
        <w:rPr>
          <w:rFonts w:asciiTheme="majorHAnsi" w:hAnsiTheme="majorHAnsi" w:cs="Calibri"/>
          <w:szCs w:val="24"/>
        </w:rPr>
        <w:t>in</w:t>
      </w:r>
      <w:r w:rsidR="00D20BCB">
        <w:rPr>
          <w:rFonts w:asciiTheme="majorHAnsi" w:hAnsiTheme="majorHAnsi" w:cs="Calibri"/>
          <w:szCs w:val="24"/>
        </w:rPr>
        <w:t xml:space="preserve"> larger groups.</w:t>
      </w:r>
      <w:r w:rsidR="00BA6B86">
        <w:rPr>
          <w:rFonts w:asciiTheme="majorHAnsi" w:hAnsiTheme="majorHAnsi" w:cs="Calibri"/>
          <w:szCs w:val="24"/>
        </w:rPr>
        <w:t xml:space="preserve"> They can help you make sure participants </w:t>
      </w:r>
      <w:r w:rsidR="00447BB3">
        <w:rPr>
          <w:rFonts w:asciiTheme="majorHAnsi" w:hAnsiTheme="majorHAnsi" w:cs="Calibri"/>
          <w:szCs w:val="24"/>
        </w:rPr>
        <w:t>have a clear</w:t>
      </w:r>
      <w:r w:rsidR="00BA6B86">
        <w:rPr>
          <w:rFonts w:asciiTheme="majorHAnsi" w:hAnsiTheme="majorHAnsi" w:cs="Calibri"/>
          <w:szCs w:val="24"/>
        </w:rPr>
        <w:t xml:space="preserve"> understanding</w:t>
      </w:r>
      <w:r w:rsidR="00447BB3">
        <w:rPr>
          <w:rFonts w:asciiTheme="majorHAnsi" w:hAnsiTheme="majorHAnsi" w:cs="Calibri"/>
          <w:szCs w:val="24"/>
        </w:rPr>
        <w:t xml:space="preserve"> of the process and are</w:t>
      </w:r>
      <w:r w:rsidR="00BA6B86">
        <w:rPr>
          <w:rFonts w:asciiTheme="majorHAnsi" w:hAnsiTheme="majorHAnsi" w:cs="Calibri"/>
          <w:szCs w:val="24"/>
        </w:rPr>
        <w:t xml:space="preserve"> on task</w:t>
      </w:r>
      <w:r w:rsidR="00447BB3">
        <w:rPr>
          <w:rFonts w:asciiTheme="majorHAnsi" w:hAnsiTheme="majorHAnsi" w:cs="Calibri"/>
          <w:szCs w:val="24"/>
        </w:rPr>
        <w:t>,</w:t>
      </w:r>
      <w:r w:rsidR="00BA6B86">
        <w:rPr>
          <w:rFonts w:asciiTheme="majorHAnsi" w:hAnsiTheme="majorHAnsi" w:cs="Calibri"/>
          <w:szCs w:val="24"/>
        </w:rPr>
        <w:t xml:space="preserve"> and can alert you if there is a question or discussion topic that </w:t>
      </w:r>
      <w:r w:rsidR="00F57F28">
        <w:rPr>
          <w:rFonts w:asciiTheme="majorHAnsi" w:hAnsiTheme="majorHAnsi" w:cs="Calibri"/>
          <w:szCs w:val="24"/>
        </w:rPr>
        <w:t xml:space="preserve">would </w:t>
      </w:r>
      <w:r w:rsidR="00BA6B86">
        <w:rPr>
          <w:rFonts w:asciiTheme="majorHAnsi" w:hAnsiTheme="majorHAnsi" w:cs="Calibri"/>
          <w:szCs w:val="24"/>
        </w:rPr>
        <w:t>benefit the whole group.</w:t>
      </w:r>
      <w:r w:rsidR="005768FD">
        <w:rPr>
          <w:rFonts w:asciiTheme="majorHAnsi" w:hAnsiTheme="majorHAnsi" w:cs="Calibri"/>
          <w:szCs w:val="24"/>
        </w:rPr>
        <w:t xml:space="preserve"> You might even let them know ahead of time</w:t>
      </w:r>
      <w:r w:rsidR="00D05BE3">
        <w:rPr>
          <w:rFonts w:asciiTheme="majorHAnsi" w:hAnsiTheme="majorHAnsi" w:cs="Calibri"/>
          <w:szCs w:val="24"/>
        </w:rPr>
        <w:t xml:space="preserve"> that they will be designated</w:t>
      </w:r>
      <w:r w:rsidR="005768FD">
        <w:rPr>
          <w:rFonts w:asciiTheme="majorHAnsi" w:hAnsiTheme="majorHAnsi" w:cs="Calibri"/>
          <w:szCs w:val="24"/>
        </w:rPr>
        <w:t xml:space="preserve"> “table facilitators.” In this case it would be helpful to send </w:t>
      </w:r>
      <w:r w:rsidR="00F57F28">
        <w:rPr>
          <w:rFonts w:asciiTheme="majorHAnsi" w:hAnsiTheme="majorHAnsi" w:cs="Calibri"/>
          <w:szCs w:val="24"/>
        </w:rPr>
        <w:t xml:space="preserve">these facilitators </w:t>
      </w:r>
      <w:r w:rsidR="005768FD">
        <w:rPr>
          <w:rFonts w:asciiTheme="majorHAnsi" w:hAnsiTheme="majorHAnsi" w:cs="Calibri"/>
          <w:szCs w:val="24"/>
        </w:rPr>
        <w:t>the Protocol, the task, and the student work samples ahead of time. The more prepared they are, the smoother your presentation will go.</w:t>
      </w:r>
    </w:p>
    <w:p w14:paraId="35F972DB" w14:textId="77777777" w:rsidR="000817E7" w:rsidRDefault="000817E7" w:rsidP="00D20BCB">
      <w:pPr>
        <w:ind w:right="720"/>
        <w:rPr>
          <w:rFonts w:asciiTheme="majorHAnsi" w:hAnsiTheme="majorHAnsi" w:cs="Calibri"/>
          <w:b/>
          <w:szCs w:val="24"/>
        </w:rPr>
      </w:pPr>
    </w:p>
    <w:p w14:paraId="5403EC7A" w14:textId="6D334C4B" w:rsidR="00DE117E" w:rsidRPr="0065237A" w:rsidRDefault="0065237A" w:rsidP="00D20BCB">
      <w:pPr>
        <w:ind w:right="720"/>
        <w:rPr>
          <w:rFonts w:asciiTheme="majorHAnsi" w:hAnsiTheme="majorHAnsi" w:cs="Calibri"/>
          <w:b/>
          <w:szCs w:val="24"/>
        </w:rPr>
      </w:pPr>
      <w:r w:rsidRPr="0065237A">
        <w:rPr>
          <w:rFonts w:asciiTheme="majorHAnsi" w:hAnsiTheme="majorHAnsi" w:cs="Calibri"/>
          <w:b/>
          <w:szCs w:val="24"/>
        </w:rPr>
        <w:t xml:space="preserve">Forming </w:t>
      </w:r>
      <w:r w:rsidR="006C793F">
        <w:rPr>
          <w:rFonts w:asciiTheme="majorHAnsi" w:hAnsiTheme="majorHAnsi" w:cs="Calibri"/>
          <w:b/>
          <w:szCs w:val="24"/>
        </w:rPr>
        <w:t>a</w:t>
      </w:r>
      <w:r w:rsidRPr="0065237A">
        <w:rPr>
          <w:rFonts w:asciiTheme="majorHAnsi" w:hAnsiTheme="majorHAnsi" w:cs="Calibri"/>
          <w:b/>
          <w:szCs w:val="24"/>
        </w:rPr>
        <w:t xml:space="preserve"> Review Team</w:t>
      </w:r>
    </w:p>
    <w:p w14:paraId="66067218" w14:textId="7F3578A6" w:rsidR="0065237A" w:rsidRDefault="006C793F" w:rsidP="00D20BCB">
      <w:pPr>
        <w:spacing w:after="120"/>
        <w:ind w:right="720"/>
        <w:rPr>
          <w:rFonts w:asciiTheme="majorHAnsi" w:eastAsiaTheme="minorEastAsia" w:hAnsiTheme="majorHAnsi" w:cs="Calibri"/>
          <w:szCs w:val="24"/>
          <w:lang w:eastAsia="ja-JP"/>
        </w:rPr>
      </w:pPr>
      <w:r>
        <w:rPr>
          <w:rFonts w:asciiTheme="majorHAnsi" w:eastAsiaTheme="minorEastAsia" w:hAnsiTheme="majorHAnsi" w:cs="Calibri"/>
          <w:szCs w:val="24"/>
          <w:lang w:eastAsia="ja-JP"/>
        </w:rPr>
        <w:t>If your plan includes forming and training one or more review teams</w:t>
      </w:r>
      <w:r w:rsidR="00E55A38">
        <w:rPr>
          <w:rFonts w:asciiTheme="majorHAnsi" w:eastAsiaTheme="minorEastAsia" w:hAnsiTheme="majorHAnsi" w:cs="Calibri"/>
          <w:szCs w:val="24"/>
          <w:lang w:eastAsia="ja-JP"/>
        </w:rPr>
        <w:t>,</w:t>
      </w:r>
      <w:r>
        <w:rPr>
          <w:rFonts w:asciiTheme="majorHAnsi" w:eastAsiaTheme="minorEastAsia" w:hAnsiTheme="majorHAnsi" w:cs="Calibri"/>
          <w:szCs w:val="24"/>
          <w:lang w:eastAsia="ja-JP"/>
        </w:rPr>
        <w:t xml:space="preserve"> you will need to keep that in mind as you prepare for the presentation. </w:t>
      </w:r>
      <w:r w:rsidR="00BA6B86">
        <w:rPr>
          <w:rFonts w:asciiTheme="majorHAnsi" w:eastAsiaTheme="minorEastAsia" w:hAnsiTheme="majorHAnsi" w:cs="Calibri"/>
          <w:szCs w:val="24"/>
          <w:lang w:eastAsia="ja-JP"/>
        </w:rPr>
        <w:t xml:space="preserve"> In this case</w:t>
      </w:r>
      <w:r w:rsidR="000A6DA9">
        <w:rPr>
          <w:rFonts w:asciiTheme="majorHAnsi" w:eastAsiaTheme="minorEastAsia" w:hAnsiTheme="majorHAnsi" w:cs="Calibri"/>
          <w:szCs w:val="24"/>
          <w:lang w:eastAsia="ja-JP"/>
        </w:rPr>
        <w:t>,</w:t>
      </w:r>
      <w:r w:rsidR="00BA6B86">
        <w:rPr>
          <w:rFonts w:asciiTheme="majorHAnsi" w:eastAsiaTheme="minorEastAsia" w:hAnsiTheme="majorHAnsi" w:cs="Calibri"/>
          <w:szCs w:val="24"/>
          <w:lang w:eastAsia="ja-JP"/>
        </w:rPr>
        <w:t xml:space="preserve"> you will likely want to have participants bring</w:t>
      </w:r>
      <w:r w:rsidR="000A6DA9">
        <w:rPr>
          <w:rFonts w:asciiTheme="majorHAnsi" w:eastAsiaTheme="minorEastAsia" w:hAnsiTheme="majorHAnsi" w:cs="Calibri"/>
          <w:szCs w:val="24"/>
          <w:lang w:eastAsia="ja-JP"/>
        </w:rPr>
        <w:t xml:space="preserve"> </w:t>
      </w:r>
      <w:r w:rsidR="00BA6B86">
        <w:rPr>
          <w:rFonts w:asciiTheme="majorHAnsi" w:eastAsiaTheme="minorEastAsia" w:hAnsiTheme="majorHAnsi" w:cs="Calibri"/>
          <w:szCs w:val="24"/>
          <w:lang w:eastAsia="ja-JP"/>
        </w:rPr>
        <w:t>additional sets of student work to practice the process after the presentation.</w:t>
      </w:r>
      <w:r w:rsidR="00F424A4">
        <w:rPr>
          <w:rFonts w:asciiTheme="majorHAnsi" w:eastAsiaTheme="minorEastAsia" w:hAnsiTheme="majorHAnsi" w:cs="Calibri"/>
          <w:szCs w:val="24"/>
          <w:lang w:eastAsia="ja-JP"/>
        </w:rPr>
        <w:t xml:space="preserve"> These tasks should meet the qualifications described above and the team should be a group that can easily meet (geographically close), have similar</w:t>
      </w:r>
      <w:r w:rsidR="00B33764">
        <w:rPr>
          <w:rFonts w:asciiTheme="majorHAnsi" w:eastAsiaTheme="minorEastAsia" w:hAnsiTheme="majorHAnsi" w:cs="Calibri"/>
          <w:szCs w:val="24"/>
          <w:lang w:eastAsia="ja-JP"/>
        </w:rPr>
        <w:t>*</w:t>
      </w:r>
      <w:r w:rsidR="00F424A4">
        <w:rPr>
          <w:rFonts w:asciiTheme="majorHAnsi" w:eastAsiaTheme="minorEastAsia" w:hAnsiTheme="majorHAnsi" w:cs="Calibri"/>
          <w:szCs w:val="24"/>
          <w:lang w:eastAsia="ja-JP"/>
        </w:rPr>
        <w:t xml:space="preserve"> grade b</w:t>
      </w:r>
      <w:r w:rsidR="00B33764">
        <w:rPr>
          <w:rFonts w:asciiTheme="majorHAnsi" w:eastAsiaTheme="minorEastAsia" w:hAnsiTheme="majorHAnsi" w:cs="Calibri"/>
          <w:szCs w:val="24"/>
          <w:lang w:eastAsia="ja-JP"/>
        </w:rPr>
        <w:t>and expertise,</w:t>
      </w:r>
      <w:r w:rsidR="00F424A4">
        <w:rPr>
          <w:rFonts w:asciiTheme="majorHAnsi" w:eastAsiaTheme="minorEastAsia" w:hAnsiTheme="majorHAnsi" w:cs="Calibri"/>
          <w:szCs w:val="24"/>
          <w:lang w:eastAsia="ja-JP"/>
        </w:rPr>
        <w:t xml:space="preserve"> and have designated time to work together.  The developer of the task (or </w:t>
      </w:r>
      <w:r w:rsidR="0065237A">
        <w:rPr>
          <w:rFonts w:asciiTheme="majorHAnsi" w:eastAsiaTheme="minorEastAsia" w:hAnsiTheme="majorHAnsi" w:cs="Calibri"/>
          <w:szCs w:val="24"/>
          <w:lang w:eastAsia="ja-JP"/>
        </w:rPr>
        <w:t>lesson/unit</w:t>
      </w:r>
      <w:r w:rsidR="00F424A4">
        <w:rPr>
          <w:rFonts w:asciiTheme="majorHAnsi" w:eastAsiaTheme="minorEastAsia" w:hAnsiTheme="majorHAnsi" w:cs="Calibri"/>
          <w:szCs w:val="24"/>
          <w:lang w:eastAsia="ja-JP"/>
        </w:rPr>
        <w:t>)</w:t>
      </w:r>
      <w:r w:rsidR="0065237A">
        <w:rPr>
          <w:rFonts w:asciiTheme="majorHAnsi" w:eastAsiaTheme="minorEastAsia" w:hAnsiTheme="majorHAnsi" w:cs="Calibri"/>
          <w:szCs w:val="24"/>
          <w:lang w:eastAsia="ja-JP"/>
        </w:rPr>
        <w:t xml:space="preserve"> </w:t>
      </w:r>
      <w:r w:rsidR="00F424A4">
        <w:rPr>
          <w:rFonts w:asciiTheme="majorHAnsi" w:eastAsiaTheme="minorEastAsia" w:hAnsiTheme="majorHAnsi" w:cs="Calibri"/>
          <w:szCs w:val="24"/>
          <w:lang w:eastAsia="ja-JP"/>
        </w:rPr>
        <w:t xml:space="preserve">being reviewed </w:t>
      </w:r>
      <w:r w:rsidR="0065237A">
        <w:rPr>
          <w:rFonts w:asciiTheme="majorHAnsi" w:eastAsiaTheme="minorEastAsia" w:hAnsiTheme="majorHAnsi" w:cs="Calibri"/>
          <w:szCs w:val="24"/>
          <w:lang w:eastAsia="ja-JP"/>
        </w:rPr>
        <w:t>may, or may not, be a member of the review team.</w:t>
      </w:r>
    </w:p>
    <w:p w14:paraId="20D60D86" w14:textId="740848B9" w:rsidR="00F424A4" w:rsidRPr="00DA4469" w:rsidRDefault="00F424A4" w:rsidP="00D20BCB">
      <w:pPr>
        <w:spacing w:after="120"/>
        <w:ind w:right="720"/>
        <w:rPr>
          <w:rFonts w:asciiTheme="majorHAnsi" w:eastAsiaTheme="minorEastAsia" w:hAnsiTheme="majorHAnsi" w:cs="Calibri"/>
          <w:szCs w:val="24"/>
          <w:lang w:eastAsia="ja-JP"/>
        </w:rPr>
      </w:pPr>
      <w:r>
        <w:rPr>
          <w:rFonts w:asciiTheme="majorHAnsi" w:eastAsiaTheme="minorEastAsia" w:hAnsiTheme="majorHAnsi" w:cs="Calibri"/>
          <w:szCs w:val="24"/>
          <w:lang w:eastAsia="ja-JP"/>
        </w:rPr>
        <w:t>* It is not necessary that all members of a review team be from the same grade level as each other</w:t>
      </w:r>
      <w:r w:rsidR="00B33764">
        <w:rPr>
          <w:rFonts w:asciiTheme="majorHAnsi" w:eastAsiaTheme="minorEastAsia" w:hAnsiTheme="majorHAnsi" w:cs="Calibri"/>
          <w:szCs w:val="24"/>
          <w:lang w:eastAsia="ja-JP"/>
        </w:rPr>
        <w:t>,</w:t>
      </w:r>
      <w:r>
        <w:rPr>
          <w:rFonts w:asciiTheme="majorHAnsi" w:eastAsiaTheme="minorEastAsia" w:hAnsiTheme="majorHAnsi" w:cs="Calibri"/>
          <w:szCs w:val="24"/>
          <w:lang w:eastAsia="ja-JP"/>
        </w:rPr>
        <w:t xml:space="preserve"> or </w:t>
      </w:r>
      <w:r w:rsidR="00B33764">
        <w:rPr>
          <w:rFonts w:asciiTheme="majorHAnsi" w:eastAsiaTheme="minorEastAsia" w:hAnsiTheme="majorHAnsi" w:cs="Calibri"/>
          <w:szCs w:val="24"/>
          <w:lang w:eastAsia="ja-JP"/>
        </w:rPr>
        <w:t xml:space="preserve">as </w:t>
      </w:r>
      <w:r>
        <w:rPr>
          <w:rFonts w:asciiTheme="majorHAnsi" w:eastAsiaTheme="minorEastAsia" w:hAnsiTheme="majorHAnsi" w:cs="Calibri"/>
          <w:szCs w:val="24"/>
          <w:lang w:eastAsia="ja-JP"/>
        </w:rPr>
        <w:t>the task. It can actually be beneficial to the process, and to the teachers on the review team, to have members that are within one or two grade levels. This variety brings other viewpoints to the table discussion and can add a sense of the progression of learning between grades that might be missed otherwise.</w:t>
      </w:r>
    </w:p>
    <w:p w14:paraId="1C831CB0" w14:textId="77777777" w:rsidR="0065237A" w:rsidRDefault="0065237A" w:rsidP="00D20BCB">
      <w:pPr>
        <w:spacing w:after="120"/>
        <w:ind w:right="720"/>
        <w:rPr>
          <w:rFonts w:asciiTheme="majorHAnsi" w:hAnsiTheme="majorHAnsi" w:cs="Calibri"/>
          <w:szCs w:val="24"/>
        </w:rPr>
      </w:pPr>
    </w:p>
    <w:p w14:paraId="539A91C2" w14:textId="6BD6957E" w:rsidR="003D5620" w:rsidRPr="0065237A" w:rsidRDefault="003D5620" w:rsidP="003D5620">
      <w:pPr>
        <w:ind w:right="720"/>
        <w:rPr>
          <w:rFonts w:asciiTheme="majorHAnsi" w:hAnsiTheme="majorHAnsi" w:cs="Calibri"/>
          <w:b/>
          <w:szCs w:val="24"/>
        </w:rPr>
      </w:pPr>
      <w:r w:rsidRPr="0065237A">
        <w:rPr>
          <w:rFonts w:asciiTheme="majorHAnsi" w:hAnsiTheme="majorHAnsi" w:cs="Calibri"/>
          <w:b/>
          <w:szCs w:val="24"/>
        </w:rPr>
        <w:t>Collecting Student Work Samples</w:t>
      </w:r>
    </w:p>
    <w:p w14:paraId="71542DEB" w14:textId="7F2FA2C8" w:rsidR="003D5620" w:rsidRDefault="003D5620" w:rsidP="003D5620">
      <w:pPr>
        <w:spacing w:after="120"/>
        <w:ind w:right="720"/>
        <w:rPr>
          <w:rFonts w:asciiTheme="majorHAnsi" w:hAnsiTheme="majorHAnsi" w:cs="Calibri"/>
          <w:szCs w:val="24"/>
        </w:rPr>
      </w:pPr>
      <w:r>
        <w:rPr>
          <w:rFonts w:asciiTheme="majorHAnsi" w:hAnsiTheme="majorHAnsi" w:cs="Calibri"/>
          <w:szCs w:val="24"/>
        </w:rPr>
        <w:t>After the presentation is complete</w:t>
      </w:r>
      <w:r w:rsidR="000A6DA9">
        <w:rPr>
          <w:rFonts w:asciiTheme="majorHAnsi" w:hAnsiTheme="majorHAnsi" w:cs="Calibri"/>
          <w:szCs w:val="24"/>
        </w:rPr>
        <w:t>,</w:t>
      </w:r>
      <w:r>
        <w:rPr>
          <w:rFonts w:asciiTheme="majorHAnsi" w:hAnsiTheme="majorHAnsi" w:cs="Calibri"/>
          <w:szCs w:val="24"/>
        </w:rPr>
        <w:t xml:space="preserve"> you may opt to have the team(s) review </w:t>
      </w:r>
      <w:r w:rsidR="00BB279F">
        <w:rPr>
          <w:rFonts w:asciiTheme="majorHAnsi" w:hAnsiTheme="majorHAnsi" w:cs="Calibri"/>
          <w:szCs w:val="24"/>
        </w:rPr>
        <w:t xml:space="preserve">additional </w:t>
      </w:r>
      <w:r>
        <w:rPr>
          <w:rFonts w:asciiTheme="majorHAnsi" w:hAnsiTheme="majorHAnsi" w:cs="Calibri"/>
          <w:szCs w:val="24"/>
        </w:rPr>
        <w:t>student work samples they have brought with them, or sent ahead of time, to practice what they have learned. If this is part of your plan, you will need to allow time after the presentation for participants to study the additional work samples</w:t>
      </w:r>
      <w:r w:rsidR="00BB279F">
        <w:rPr>
          <w:rFonts w:asciiTheme="majorHAnsi" w:hAnsiTheme="majorHAnsi" w:cs="Calibri"/>
          <w:szCs w:val="24"/>
        </w:rPr>
        <w:t xml:space="preserve"> and tasks</w:t>
      </w:r>
      <w:r>
        <w:rPr>
          <w:rFonts w:asciiTheme="majorHAnsi" w:hAnsiTheme="majorHAnsi" w:cs="Calibri"/>
          <w:szCs w:val="24"/>
        </w:rPr>
        <w:t>. Make sure those collecting and providing the student work have enough information to ensure that the samples and the work collected will be useful for the training process.</w:t>
      </w:r>
    </w:p>
    <w:p w14:paraId="39D6EA87" w14:textId="77777777" w:rsidR="003D5620" w:rsidRDefault="003D5620" w:rsidP="003D5620">
      <w:pPr>
        <w:spacing w:after="120"/>
        <w:ind w:right="720"/>
        <w:rPr>
          <w:rFonts w:ascii="Calibri" w:hAnsi="Calibri"/>
          <w:color w:val="000000"/>
          <w:szCs w:val="24"/>
          <w:shd w:val="clear" w:color="auto" w:fill="FFFFFF"/>
        </w:rPr>
      </w:pPr>
      <w:r>
        <w:rPr>
          <w:rFonts w:asciiTheme="majorHAnsi" w:hAnsiTheme="majorHAnsi"/>
          <w:szCs w:val="24"/>
        </w:rPr>
        <w:t>The task for which student work samples are collected should come from a CCSS-aligned</w:t>
      </w:r>
      <w:r>
        <w:rPr>
          <w:rStyle w:val="FootnoteReference"/>
          <w:rFonts w:asciiTheme="majorHAnsi" w:hAnsiTheme="majorHAnsi"/>
          <w:szCs w:val="24"/>
        </w:rPr>
        <w:footnoteReference w:id="1"/>
      </w:r>
      <w:r>
        <w:rPr>
          <w:rFonts w:asciiTheme="majorHAnsi" w:hAnsiTheme="majorHAnsi"/>
          <w:szCs w:val="24"/>
        </w:rPr>
        <w:t xml:space="preserve"> lesson or unit. It should be clearly written, including all diagrams, charts, graphs, and/or visuals. To </w:t>
      </w:r>
      <w:r>
        <w:rPr>
          <w:rFonts w:asciiTheme="majorHAnsi" w:hAnsiTheme="majorHAnsi"/>
          <w:szCs w:val="24"/>
        </w:rPr>
        <w:lastRenderedPageBreak/>
        <w:t>provide the best opportunity for high quality feedback, the developer or teacher should choose a task</w:t>
      </w:r>
      <w:r w:rsidRPr="00752EDA">
        <w:rPr>
          <w:rFonts w:asciiTheme="majorHAnsi" w:hAnsiTheme="majorHAnsi"/>
          <w:szCs w:val="24"/>
        </w:rPr>
        <w:t xml:space="preserve"> that </w:t>
      </w:r>
      <w:r w:rsidRPr="00752EDA">
        <w:rPr>
          <w:rFonts w:ascii="Calibri" w:hAnsi="Calibri"/>
          <w:color w:val="000000"/>
          <w:szCs w:val="24"/>
          <w:shd w:val="clear" w:color="auto" w:fill="FFFFFF"/>
        </w:rPr>
        <w:t xml:space="preserve">is central to the learning goals of the lesson/unit. </w:t>
      </w:r>
      <w:r>
        <w:rPr>
          <w:rFonts w:ascii="Calibri" w:hAnsi="Calibri"/>
          <w:color w:val="000000"/>
          <w:szCs w:val="24"/>
          <w:shd w:val="clear" w:color="auto" w:fill="FFFFFF"/>
        </w:rPr>
        <w:t xml:space="preserve">The teacher or developer should then collect, and submit for review, multiple samples of student work that represent a range of student performance.  </w:t>
      </w:r>
    </w:p>
    <w:p w14:paraId="425522EE" w14:textId="5DE34E87" w:rsidR="00D20BCB" w:rsidRPr="005768FD" w:rsidRDefault="003D5620" w:rsidP="00D20BCB">
      <w:pPr>
        <w:spacing w:after="120"/>
        <w:ind w:right="720"/>
        <w:rPr>
          <w:rFonts w:ascii="Calibri" w:hAnsi="Calibri"/>
          <w:color w:val="000000"/>
          <w:szCs w:val="24"/>
          <w:shd w:val="clear" w:color="auto" w:fill="FFFFFF"/>
        </w:rPr>
      </w:pPr>
      <w:r>
        <w:rPr>
          <w:rFonts w:ascii="Calibri" w:hAnsi="Calibri"/>
          <w:color w:val="000000"/>
          <w:szCs w:val="24"/>
          <w:shd w:val="clear" w:color="auto" w:fill="FFFFFF"/>
        </w:rPr>
        <w:t>The task should be selected well in advance of the training session so that teachers have time to administer it and collect samples of their students’ work. Teachers may or may not have assessed the student work before the training session but there should be no marks on the student work presented for the session. This means that teachers who are administering the task to their classes need to be informed that copies must be made before marking the papers.</w:t>
      </w:r>
      <w:bookmarkStart w:id="2" w:name="_GoBack"/>
      <w:bookmarkEnd w:id="0"/>
      <w:bookmarkEnd w:id="1"/>
      <w:bookmarkEnd w:id="2"/>
    </w:p>
    <w:sectPr w:rsidR="00D20BCB" w:rsidRPr="005768FD" w:rsidSect="00D42C1A">
      <w:headerReference w:type="default" r:id="rId12"/>
      <w:pgSz w:w="12240" w:h="15840"/>
      <w:pgMar w:top="2160" w:right="90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B7B6F" w14:textId="77777777" w:rsidR="001667B8" w:rsidRDefault="001667B8" w:rsidP="005A3A23">
      <w:r>
        <w:separator/>
      </w:r>
    </w:p>
  </w:endnote>
  <w:endnote w:type="continuationSeparator" w:id="0">
    <w:p w14:paraId="4CD3CC7C" w14:textId="77777777" w:rsidR="001667B8" w:rsidRDefault="001667B8" w:rsidP="005A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68DE" w14:textId="77777777" w:rsidR="001667B8" w:rsidRDefault="001667B8" w:rsidP="005A3A23">
      <w:r>
        <w:separator/>
      </w:r>
    </w:p>
  </w:footnote>
  <w:footnote w:type="continuationSeparator" w:id="0">
    <w:p w14:paraId="22C4F399" w14:textId="77777777" w:rsidR="001667B8" w:rsidRDefault="001667B8" w:rsidP="005A3A23">
      <w:r>
        <w:continuationSeparator/>
      </w:r>
    </w:p>
  </w:footnote>
  <w:footnote w:id="1">
    <w:p w14:paraId="702AB34C" w14:textId="77777777" w:rsidR="001667B8" w:rsidRPr="00A216FB" w:rsidRDefault="001667B8" w:rsidP="003D5620">
      <w:pPr>
        <w:pStyle w:val="FootnoteText"/>
        <w:rPr>
          <w:rFonts w:asciiTheme="majorHAnsi" w:hAnsiTheme="majorHAnsi"/>
          <w:sz w:val="20"/>
        </w:rPr>
      </w:pPr>
      <w:r>
        <w:rPr>
          <w:rStyle w:val="FootnoteReference"/>
        </w:rPr>
        <w:footnoteRef/>
      </w:r>
      <w:r>
        <w:t xml:space="preserve"> </w:t>
      </w:r>
      <w:r w:rsidRPr="00A216FB">
        <w:rPr>
          <w:rFonts w:asciiTheme="majorHAnsi" w:hAnsiTheme="majorHAnsi"/>
          <w:sz w:val="20"/>
        </w:rPr>
        <w:t xml:space="preserve">The </w:t>
      </w:r>
      <w:hyperlink r:id="rId1" w:history="1">
        <w:proofErr w:type="spellStart"/>
        <w:r w:rsidRPr="002952BD">
          <w:rPr>
            <w:rStyle w:val="Hyperlink"/>
            <w:rFonts w:asciiTheme="majorHAnsi" w:hAnsiTheme="majorHAnsi"/>
            <w:i/>
            <w:sz w:val="20"/>
          </w:rPr>
          <w:t>EQuIP</w:t>
        </w:r>
        <w:proofErr w:type="spellEnd"/>
        <w:r w:rsidRPr="002952BD">
          <w:rPr>
            <w:rStyle w:val="Hyperlink"/>
            <w:rFonts w:asciiTheme="majorHAnsi" w:hAnsiTheme="majorHAnsi"/>
            <w:i/>
            <w:sz w:val="20"/>
          </w:rPr>
          <w:t xml:space="preserve"> Quality Review Rubrics</w:t>
        </w:r>
      </w:hyperlink>
      <w:r w:rsidRPr="00A216FB">
        <w:rPr>
          <w:rFonts w:asciiTheme="majorHAnsi" w:hAnsiTheme="majorHAnsi"/>
          <w:sz w:val="20"/>
        </w:rPr>
        <w:t xml:space="preserve"> can be used to establish the quality </w:t>
      </w:r>
      <w:r>
        <w:rPr>
          <w:rFonts w:asciiTheme="majorHAnsi" w:hAnsiTheme="majorHAnsi"/>
          <w:sz w:val="20"/>
        </w:rPr>
        <w:t xml:space="preserve">and degree of alignment </w:t>
      </w:r>
      <w:r w:rsidRPr="00A216FB">
        <w:rPr>
          <w:rFonts w:asciiTheme="majorHAnsi" w:hAnsiTheme="majorHAnsi"/>
          <w:sz w:val="20"/>
        </w:rPr>
        <w:t xml:space="preserve">of a lesson or unit from which </w:t>
      </w:r>
      <w:r>
        <w:rPr>
          <w:rFonts w:asciiTheme="majorHAnsi" w:hAnsiTheme="majorHAnsi"/>
          <w:sz w:val="20"/>
        </w:rPr>
        <w:t>a</w:t>
      </w:r>
      <w:r w:rsidRPr="00A216FB">
        <w:rPr>
          <w:rFonts w:asciiTheme="majorHAnsi" w:hAnsiTheme="majorHAnsi"/>
          <w:sz w:val="20"/>
        </w:rPr>
        <w:t xml:space="preserve"> task is selected.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0B6D" w14:textId="6F2D0A47" w:rsidR="00D42C1A" w:rsidRDefault="00D42C1A">
    <w:pPr>
      <w:pStyle w:val="Header"/>
    </w:pPr>
    <w:r>
      <w:rPr>
        <w:noProof/>
      </w:rPr>
      <w:drawing>
        <wp:anchor distT="0" distB="0" distL="114300" distR="114300" simplePos="0" relativeHeight="251657216" behindDoc="1" locked="0" layoutInCell="1" allowOverlap="1" wp14:anchorId="2DF03417" wp14:editId="44E3BB6F">
          <wp:simplePos x="0" y="0"/>
          <wp:positionH relativeFrom="margin">
            <wp:posOffset>1847215</wp:posOffset>
          </wp:positionH>
          <wp:positionV relativeFrom="paragraph">
            <wp:posOffset>-91440</wp:posOffset>
          </wp:positionV>
          <wp:extent cx="2075688" cy="969264"/>
          <wp:effectExtent l="0" t="0" r="1270" b="2540"/>
          <wp:wrapTight wrapText="bothSides">
            <wp:wrapPolygon edited="0">
              <wp:start x="0" y="0"/>
              <wp:lineTo x="0" y="21232"/>
              <wp:lineTo x="21415" y="21232"/>
              <wp:lineTo x="21415" y="0"/>
              <wp:lineTo x="0" y="0"/>
            </wp:wrapPolygon>
          </wp:wrapTight>
          <wp:docPr id="9" name="Picture 9" descr="Description: C:\Users\cmarks\AppData\Local\Microsoft\Windows\Temporary Internet Files\Content.Outlook\1Z7LOB49\EQuIP Logo with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cmarks\AppData\Local\Microsoft\Windows\Temporary Internet Files\Content.Outlook\1Z7LOB49\EQuIP Logo with Ta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688" cy="9692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8761D"/>
    <w:multiLevelType w:val="hybridMultilevel"/>
    <w:tmpl w:val="F9A6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2120D"/>
    <w:multiLevelType w:val="hybridMultilevel"/>
    <w:tmpl w:val="6A1E8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0902A5"/>
    <w:multiLevelType w:val="hybridMultilevel"/>
    <w:tmpl w:val="4054576E"/>
    <w:lvl w:ilvl="0" w:tplc="6FEC532E">
      <w:start w:val="1"/>
      <w:numFmt w:val="bullet"/>
      <w:lvlText w:val="•"/>
      <w:lvlJc w:val="left"/>
      <w:pPr>
        <w:tabs>
          <w:tab w:val="num" w:pos="720"/>
        </w:tabs>
        <w:ind w:left="720" w:hanging="360"/>
      </w:pPr>
      <w:rPr>
        <w:rFonts w:ascii="Arial" w:hAnsi="Arial" w:hint="default"/>
      </w:rPr>
    </w:lvl>
    <w:lvl w:ilvl="1" w:tplc="9AC287FA" w:tentative="1">
      <w:start w:val="1"/>
      <w:numFmt w:val="bullet"/>
      <w:lvlText w:val="•"/>
      <w:lvlJc w:val="left"/>
      <w:pPr>
        <w:tabs>
          <w:tab w:val="num" w:pos="1440"/>
        </w:tabs>
        <w:ind w:left="1440" w:hanging="360"/>
      </w:pPr>
      <w:rPr>
        <w:rFonts w:ascii="Arial" w:hAnsi="Arial" w:hint="default"/>
      </w:rPr>
    </w:lvl>
    <w:lvl w:ilvl="2" w:tplc="E15895CA" w:tentative="1">
      <w:start w:val="1"/>
      <w:numFmt w:val="bullet"/>
      <w:lvlText w:val="•"/>
      <w:lvlJc w:val="left"/>
      <w:pPr>
        <w:tabs>
          <w:tab w:val="num" w:pos="2160"/>
        </w:tabs>
        <w:ind w:left="2160" w:hanging="360"/>
      </w:pPr>
      <w:rPr>
        <w:rFonts w:ascii="Arial" w:hAnsi="Arial" w:hint="default"/>
      </w:rPr>
    </w:lvl>
    <w:lvl w:ilvl="3" w:tplc="D0A6ED52" w:tentative="1">
      <w:start w:val="1"/>
      <w:numFmt w:val="bullet"/>
      <w:lvlText w:val="•"/>
      <w:lvlJc w:val="left"/>
      <w:pPr>
        <w:tabs>
          <w:tab w:val="num" w:pos="2880"/>
        </w:tabs>
        <w:ind w:left="2880" w:hanging="360"/>
      </w:pPr>
      <w:rPr>
        <w:rFonts w:ascii="Arial" w:hAnsi="Arial" w:hint="default"/>
      </w:rPr>
    </w:lvl>
    <w:lvl w:ilvl="4" w:tplc="E932AB7C" w:tentative="1">
      <w:start w:val="1"/>
      <w:numFmt w:val="bullet"/>
      <w:lvlText w:val="•"/>
      <w:lvlJc w:val="left"/>
      <w:pPr>
        <w:tabs>
          <w:tab w:val="num" w:pos="3600"/>
        </w:tabs>
        <w:ind w:left="3600" w:hanging="360"/>
      </w:pPr>
      <w:rPr>
        <w:rFonts w:ascii="Arial" w:hAnsi="Arial" w:hint="default"/>
      </w:rPr>
    </w:lvl>
    <w:lvl w:ilvl="5" w:tplc="5DD04850" w:tentative="1">
      <w:start w:val="1"/>
      <w:numFmt w:val="bullet"/>
      <w:lvlText w:val="•"/>
      <w:lvlJc w:val="left"/>
      <w:pPr>
        <w:tabs>
          <w:tab w:val="num" w:pos="4320"/>
        </w:tabs>
        <w:ind w:left="4320" w:hanging="360"/>
      </w:pPr>
      <w:rPr>
        <w:rFonts w:ascii="Arial" w:hAnsi="Arial" w:hint="default"/>
      </w:rPr>
    </w:lvl>
    <w:lvl w:ilvl="6" w:tplc="9B3CC780" w:tentative="1">
      <w:start w:val="1"/>
      <w:numFmt w:val="bullet"/>
      <w:lvlText w:val="•"/>
      <w:lvlJc w:val="left"/>
      <w:pPr>
        <w:tabs>
          <w:tab w:val="num" w:pos="5040"/>
        </w:tabs>
        <w:ind w:left="5040" w:hanging="360"/>
      </w:pPr>
      <w:rPr>
        <w:rFonts w:ascii="Arial" w:hAnsi="Arial" w:hint="default"/>
      </w:rPr>
    </w:lvl>
    <w:lvl w:ilvl="7" w:tplc="0A48B422" w:tentative="1">
      <w:start w:val="1"/>
      <w:numFmt w:val="bullet"/>
      <w:lvlText w:val="•"/>
      <w:lvlJc w:val="left"/>
      <w:pPr>
        <w:tabs>
          <w:tab w:val="num" w:pos="5760"/>
        </w:tabs>
        <w:ind w:left="5760" w:hanging="360"/>
      </w:pPr>
      <w:rPr>
        <w:rFonts w:ascii="Arial" w:hAnsi="Arial" w:hint="default"/>
      </w:rPr>
    </w:lvl>
    <w:lvl w:ilvl="8" w:tplc="18B8AFBE" w:tentative="1">
      <w:start w:val="1"/>
      <w:numFmt w:val="bullet"/>
      <w:lvlText w:val="•"/>
      <w:lvlJc w:val="left"/>
      <w:pPr>
        <w:tabs>
          <w:tab w:val="num" w:pos="6480"/>
        </w:tabs>
        <w:ind w:left="6480" w:hanging="360"/>
      </w:pPr>
      <w:rPr>
        <w:rFonts w:ascii="Arial" w:hAnsi="Arial" w:hint="default"/>
      </w:rPr>
    </w:lvl>
  </w:abstractNum>
  <w:abstractNum w:abstractNumId="3">
    <w:nsid w:val="0B2C4C8E"/>
    <w:multiLevelType w:val="hybridMultilevel"/>
    <w:tmpl w:val="66DC688C"/>
    <w:lvl w:ilvl="0" w:tplc="45CC356E">
      <w:start w:val="1"/>
      <w:numFmt w:val="decimal"/>
      <w:lvlText w:val="%1."/>
      <w:lvlJc w:val="left"/>
      <w:pPr>
        <w:ind w:left="72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70582"/>
    <w:multiLevelType w:val="hybridMultilevel"/>
    <w:tmpl w:val="1BBA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D6899"/>
    <w:multiLevelType w:val="hybridMultilevel"/>
    <w:tmpl w:val="F52E8384"/>
    <w:lvl w:ilvl="0" w:tplc="04090001">
      <w:start w:val="1"/>
      <w:numFmt w:val="bullet"/>
      <w:lvlText w:val=""/>
      <w:lvlJc w:val="left"/>
      <w:pPr>
        <w:ind w:left="3600" w:hanging="360"/>
      </w:pPr>
      <w:rPr>
        <w:rFonts w:ascii="Symbol" w:hAnsi="Symbol" w:hint="default"/>
        <w:b w:val="0"/>
        <w:bCs w:val="0"/>
        <w:i w:val="0"/>
        <w:iCs w:val="0"/>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80124BC"/>
    <w:multiLevelType w:val="hybridMultilevel"/>
    <w:tmpl w:val="370C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419B1"/>
    <w:multiLevelType w:val="hybridMultilevel"/>
    <w:tmpl w:val="A4F6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30099"/>
    <w:multiLevelType w:val="hybridMultilevel"/>
    <w:tmpl w:val="4BA2E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075EEA"/>
    <w:multiLevelType w:val="hybridMultilevel"/>
    <w:tmpl w:val="DFDA3D3A"/>
    <w:lvl w:ilvl="0" w:tplc="688E7EE0">
      <w:start w:val="1"/>
      <w:numFmt w:val="decimal"/>
      <w:lvlText w:val="%1."/>
      <w:lvlJc w:val="left"/>
      <w:pPr>
        <w:tabs>
          <w:tab w:val="num" w:pos="720"/>
        </w:tabs>
        <w:ind w:left="720" w:hanging="360"/>
      </w:pPr>
    </w:lvl>
    <w:lvl w:ilvl="1" w:tplc="E508E560" w:tentative="1">
      <w:start w:val="1"/>
      <w:numFmt w:val="decimal"/>
      <w:lvlText w:val="%2."/>
      <w:lvlJc w:val="left"/>
      <w:pPr>
        <w:tabs>
          <w:tab w:val="num" w:pos="1440"/>
        </w:tabs>
        <w:ind w:left="1440" w:hanging="360"/>
      </w:pPr>
    </w:lvl>
    <w:lvl w:ilvl="2" w:tplc="384897E6" w:tentative="1">
      <w:start w:val="1"/>
      <w:numFmt w:val="decimal"/>
      <w:lvlText w:val="%3."/>
      <w:lvlJc w:val="left"/>
      <w:pPr>
        <w:tabs>
          <w:tab w:val="num" w:pos="2160"/>
        </w:tabs>
        <w:ind w:left="2160" w:hanging="360"/>
      </w:pPr>
    </w:lvl>
    <w:lvl w:ilvl="3" w:tplc="F07EAD12" w:tentative="1">
      <w:start w:val="1"/>
      <w:numFmt w:val="decimal"/>
      <w:lvlText w:val="%4."/>
      <w:lvlJc w:val="left"/>
      <w:pPr>
        <w:tabs>
          <w:tab w:val="num" w:pos="2880"/>
        </w:tabs>
        <w:ind w:left="2880" w:hanging="360"/>
      </w:pPr>
    </w:lvl>
    <w:lvl w:ilvl="4" w:tplc="FBC2D694" w:tentative="1">
      <w:start w:val="1"/>
      <w:numFmt w:val="decimal"/>
      <w:lvlText w:val="%5."/>
      <w:lvlJc w:val="left"/>
      <w:pPr>
        <w:tabs>
          <w:tab w:val="num" w:pos="3600"/>
        </w:tabs>
        <w:ind w:left="3600" w:hanging="360"/>
      </w:pPr>
    </w:lvl>
    <w:lvl w:ilvl="5" w:tplc="7228CB04" w:tentative="1">
      <w:start w:val="1"/>
      <w:numFmt w:val="decimal"/>
      <w:lvlText w:val="%6."/>
      <w:lvlJc w:val="left"/>
      <w:pPr>
        <w:tabs>
          <w:tab w:val="num" w:pos="4320"/>
        </w:tabs>
        <w:ind w:left="4320" w:hanging="360"/>
      </w:pPr>
    </w:lvl>
    <w:lvl w:ilvl="6" w:tplc="064CCAC2" w:tentative="1">
      <w:start w:val="1"/>
      <w:numFmt w:val="decimal"/>
      <w:lvlText w:val="%7."/>
      <w:lvlJc w:val="left"/>
      <w:pPr>
        <w:tabs>
          <w:tab w:val="num" w:pos="5040"/>
        </w:tabs>
        <w:ind w:left="5040" w:hanging="360"/>
      </w:pPr>
    </w:lvl>
    <w:lvl w:ilvl="7" w:tplc="114E332E" w:tentative="1">
      <w:start w:val="1"/>
      <w:numFmt w:val="decimal"/>
      <w:lvlText w:val="%8."/>
      <w:lvlJc w:val="left"/>
      <w:pPr>
        <w:tabs>
          <w:tab w:val="num" w:pos="5760"/>
        </w:tabs>
        <w:ind w:left="5760" w:hanging="360"/>
      </w:pPr>
    </w:lvl>
    <w:lvl w:ilvl="8" w:tplc="DB70EB92" w:tentative="1">
      <w:start w:val="1"/>
      <w:numFmt w:val="decimal"/>
      <w:lvlText w:val="%9."/>
      <w:lvlJc w:val="left"/>
      <w:pPr>
        <w:tabs>
          <w:tab w:val="num" w:pos="6480"/>
        </w:tabs>
        <w:ind w:left="6480" w:hanging="360"/>
      </w:pPr>
    </w:lvl>
  </w:abstractNum>
  <w:abstractNum w:abstractNumId="10">
    <w:nsid w:val="24BE45E3"/>
    <w:multiLevelType w:val="hybridMultilevel"/>
    <w:tmpl w:val="9C0A90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5FE43F5"/>
    <w:multiLevelType w:val="hybridMultilevel"/>
    <w:tmpl w:val="0E122E46"/>
    <w:lvl w:ilvl="0" w:tplc="04090001">
      <w:start w:val="1"/>
      <w:numFmt w:val="bullet"/>
      <w:lvlText w:val=""/>
      <w:lvlJc w:val="left"/>
      <w:pPr>
        <w:tabs>
          <w:tab w:val="num" w:pos="1260"/>
        </w:tabs>
        <w:ind w:left="1260" w:hanging="360"/>
      </w:pPr>
      <w:rPr>
        <w:rFonts w:ascii="Symbol" w:hAnsi="Symbol" w:hint="default"/>
      </w:rPr>
    </w:lvl>
    <w:lvl w:ilvl="1" w:tplc="6234C620">
      <w:start w:val="1"/>
      <w:numFmt w:val="bullet"/>
      <w:lvlText w:val="•"/>
      <w:lvlJc w:val="left"/>
      <w:pPr>
        <w:tabs>
          <w:tab w:val="num" w:pos="1980"/>
        </w:tabs>
        <w:ind w:left="1980" w:hanging="360"/>
      </w:pPr>
      <w:rPr>
        <w:rFonts w:ascii="Arial" w:hAnsi="Arial" w:hint="default"/>
      </w:rPr>
    </w:lvl>
    <w:lvl w:ilvl="2" w:tplc="407057E0" w:tentative="1">
      <w:start w:val="1"/>
      <w:numFmt w:val="bullet"/>
      <w:lvlText w:val="•"/>
      <w:lvlJc w:val="left"/>
      <w:pPr>
        <w:tabs>
          <w:tab w:val="num" w:pos="2700"/>
        </w:tabs>
        <w:ind w:left="2700" w:hanging="360"/>
      </w:pPr>
      <w:rPr>
        <w:rFonts w:ascii="Arial" w:hAnsi="Arial" w:hint="default"/>
      </w:rPr>
    </w:lvl>
    <w:lvl w:ilvl="3" w:tplc="BBEA7D72" w:tentative="1">
      <w:start w:val="1"/>
      <w:numFmt w:val="bullet"/>
      <w:lvlText w:val="•"/>
      <w:lvlJc w:val="left"/>
      <w:pPr>
        <w:tabs>
          <w:tab w:val="num" w:pos="3420"/>
        </w:tabs>
        <w:ind w:left="3420" w:hanging="360"/>
      </w:pPr>
      <w:rPr>
        <w:rFonts w:ascii="Arial" w:hAnsi="Arial" w:hint="default"/>
      </w:rPr>
    </w:lvl>
    <w:lvl w:ilvl="4" w:tplc="FC863148" w:tentative="1">
      <w:start w:val="1"/>
      <w:numFmt w:val="bullet"/>
      <w:lvlText w:val="•"/>
      <w:lvlJc w:val="left"/>
      <w:pPr>
        <w:tabs>
          <w:tab w:val="num" w:pos="4140"/>
        </w:tabs>
        <w:ind w:left="4140" w:hanging="360"/>
      </w:pPr>
      <w:rPr>
        <w:rFonts w:ascii="Arial" w:hAnsi="Arial" w:hint="default"/>
      </w:rPr>
    </w:lvl>
    <w:lvl w:ilvl="5" w:tplc="1660E6A4" w:tentative="1">
      <w:start w:val="1"/>
      <w:numFmt w:val="bullet"/>
      <w:lvlText w:val="•"/>
      <w:lvlJc w:val="left"/>
      <w:pPr>
        <w:tabs>
          <w:tab w:val="num" w:pos="4860"/>
        </w:tabs>
        <w:ind w:left="4860" w:hanging="360"/>
      </w:pPr>
      <w:rPr>
        <w:rFonts w:ascii="Arial" w:hAnsi="Arial" w:hint="default"/>
      </w:rPr>
    </w:lvl>
    <w:lvl w:ilvl="6" w:tplc="DC6E2668" w:tentative="1">
      <w:start w:val="1"/>
      <w:numFmt w:val="bullet"/>
      <w:lvlText w:val="•"/>
      <w:lvlJc w:val="left"/>
      <w:pPr>
        <w:tabs>
          <w:tab w:val="num" w:pos="5580"/>
        </w:tabs>
        <w:ind w:left="5580" w:hanging="360"/>
      </w:pPr>
      <w:rPr>
        <w:rFonts w:ascii="Arial" w:hAnsi="Arial" w:hint="default"/>
      </w:rPr>
    </w:lvl>
    <w:lvl w:ilvl="7" w:tplc="CE52AB4A" w:tentative="1">
      <w:start w:val="1"/>
      <w:numFmt w:val="bullet"/>
      <w:lvlText w:val="•"/>
      <w:lvlJc w:val="left"/>
      <w:pPr>
        <w:tabs>
          <w:tab w:val="num" w:pos="6300"/>
        </w:tabs>
        <w:ind w:left="6300" w:hanging="360"/>
      </w:pPr>
      <w:rPr>
        <w:rFonts w:ascii="Arial" w:hAnsi="Arial" w:hint="default"/>
      </w:rPr>
    </w:lvl>
    <w:lvl w:ilvl="8" w:tplc="BD6418F0" w:tentative="1">
      <w:start w:val="1"/>
      <w:numFmt w:val="bullet"/>
      <w:lvlText w:val="•"/>
      <w:lvlJc w:val="left"/>
      <w:pPr>
        <w:tabs>
          <w:tab w:val="num" w:pos="7020"/>
        </w:tabs>
        <w:ind w:left="7020" w:hanging="360"/>
      </w:pPr>
      <w:rPr>
        <w:rFonts w:ascii="Arial" w:hAnsi="Arial" w:hint="default"/>
      </w:rPr>
    </w:lvl>
  </w:abstractNum>
  <w:abstractNum w:abstractNumId="12">
    <w:nsid w:val="289A50C2"/>
    <w:multiLevelType w:val="hybridMultilevel"/>
    <w:tmpl w:val="B6D6A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8E16DE8"/>
    <w:multiLevelType w:val="hybridMultilevel"/>
    <w:tmpl w:val="17F2F120"/>
    <w:lvl w:ilvl="0" w:tplc="E1122A4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6E746B"/>
    <w:multiLevelType w:val="hybridMultilevel"/>
    <w:tmpl w:val="D94E1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5B5F5C"/>
    <w:multiLevelType w:val="hybridMultilevel"/>
    <w:tmpl w:val="29B43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139D1"/>
    <w:multiLevelType w:val="hybridMultilevel"/>
    <w:tmpl w:val="81EA8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523B1A"/>
    <w:multiLevelType w:val="hybridMultilevel"/>
    <w:tmpl w:val="FDF2C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70AEA"/>
    <w:multiLevelType w:val="hybridMultilevel"/>
    <w:tmpl w:val="E42C1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A922DE"/>
    <w:multiLevelType w:val="hybridMultilevel"/>
    <w:tmpl w:val="8AAC61CC"/>
    <w:lvl w:ilvl="0" w:tplc="0409000B">
      <w:start w:val="1"/>
      <w:numFmt w:val="bullet"/>
      <w:lvlText w:val=""/>
      <w:lvlJc w:val="left"/>
      <w:pPr>
        <w:ind w:left="720" w:hanging="360"/>
      </w:pPr>
      <w:rPr>
        <w:rFonts w:ascii="Wingdings" w:hAnsi="Wingdings" w:hint="default"/>
      </w:rPr>
    </w:lvl>
    <w:lvl w:ilvl="1" w:tplc="6234C620">
      <w:start w:val="1"/>
      <w:numFmt w:val="bullet"/>
      <w:lvlText w:val="•"/>
      <w:lvlJc w:val="left"/>
      <w:pPr>
        <w:tabs>
          <w:tab w:val="num" w:pos="1440"/>
        </w:tabs>
        <w:ind w:left="1440" w:hanging="360"/>
      </w:pPr>
      <w:rPr>
        <w:rFonts w:ascii="Arial" w:hAnsi="Arial" w:hint="default"/>
      </w:rPr>
    </w:lvl>
    <w:lvl w:ilvl="2" w:tplc="407057E0" w:tentative="1">
      <w:start w:val="1"/>
      <w:numFmt w:val="bullet"/>
      <w:lvlText w:val="•"/>
      <w:lvlJc w:val="left"/>
      <w:pPr>
        <w:tabs>
          <w:tab w:val="num" w:pos="2160"/>
        </w:tabs>
        <w:ind w:left="2160" w:hanging="360"/>
      </w:pPr>
      <w:rPr>
        <w:rFonts w:ascii="Arial" w:hAnsi="Arial" w:hint="default"/>
      </w:rPr>
    </w:lvl>
    <w:lvl w:ilvl="3" w:tplc="BBEA7D72" w:tentative="1">
      <w:start w:val="1"/>
      <w:numFmt w:val="bullet"/>
      <w:lvlText w:val="•"/>
      <w:lvlJc w:val="left"/>
      <w:pPr>
        <w:tabs>
          <w:tab w:val="num" w:pos="2880"/>
        </w:tabs>
        <w:ind w:left="2880" w:hanging="360"/>
      </w:pPr>
      <w:rPr>
        <w:rFonts w:ascii="Arial" w:hAnsi="Arial" w:hint="default"/>
      </w:rPr>
    </w:lvl>
    <w:lvl w:ilvl="4" w:tplc="FC863148" w:tentative="1">
      <w:start w:val="1"/>
      <w:numFmt w:val="bullet"/>
      <w:lvlText w:val="•"/>
      <w:lvlJc w:val="left"/>
      <w:pPr>
        <w:tabs>
          <w:tab w:val="num" w:pos="3600"/>
        </w:tabs>
        <w:ind w:left="3600" w:hanging="360"/>
      </w:pPr>
      <w:rPr>
        <w:rFonts w:ascii="Arial" w:hAnsi="Arial" w:hint="default"/>
      </w:rPr>
    </w:lvl>
    <w:lvl w:ilvl="5" w:tplc="1660E6A4" w:tentative="1">
      <w:start w:val="1"/>
      <w:numFmt w:val="bullet"/>
      <w:lvlText w:val="•"/>
      <w:lvlJc w:val="left"/>
      <w:pPr>
        <w:tabs>
          <w:tab w:val="num" w:pos="4320"/>
        </w:tabs>
        <w:ind w:left="4320" w:hanging="360"/>
      </w:pPr>
      <w:rPr>
        <w:rFonts w:ascii="Arial" w:hAnsi="Arial" w:hint="default"/>
      </w:rPr>
    </w:lvl>
    <w:lvl w:ilvl="6" w:tplc="DC6E2668" w:tentative="1">
      <w:start w:val="1"/>
      <w:numFmt w:val="bullet"/>
      <w:lvlText w:val="•"/>
      <w:lvlJc w:val="left"/>
      <w:pPr>
        <w:tabs>
          <w:tab w:val="num" w:pos="5040"/>
        </w:tabs>
        <w:ind w:left="5040" w:hanging="360"/>
      </w:pPr>
      <w:rPr>
        <w:rFonts w:ascii="Arial" w:hAnsi="Arial" w:hint="default"/>
      </w:rPr>
    </w:lvl>
    <w:lvl w:ilvl="7" w:tplc="CE52AB4A" w:tentative="1">
      <w:start w:val="1"/>
      <w:numFmt w:val="bullet"/>
      <w:lvlText w:val="•"/>
      <w:lvlJc w:val="left"/>
      <w:pPr>
        <w:tabs>
          <w:tab w:val="num" w:pos="5760"/>
        </w:tabs>
        <w:ind w:left="5760" w:hanging="360"/>
      </w:pPr>
      <w:rPr>
        <w:rFonts w:ascii="Arial" w:hAnsi="Arial" w:hint="default"/>
      </w:rPr>
    </w:lvl>
    <w:lvl w:ilvl="8" w:tplc="BD6418F0" w:tentative="1">
      <w:start w:val="1"/>
      <w:numFmt w:val="bullet"/>
      <w:lvlText w:val="•"/>
      <w:lvlJc w:val="left"/>
      <w:pPr>
        <w:tabs>
          <w:tab w:val="num" w:pos="6480"/>
        </w:tabs>
        <w:ind w:left="6480" w:hanging="360"/>
      </w:pPr>
      <w:rPr>
        <w:rFonts w:ascii="Arial" w:hAnsi="Arial" w:hint="default"/>
      </w:rPr>
    </w:lvl>
  </w:abstractNum>
  <w:abstractNum w:abstractNumId="20">
    <w:nsid w:val="388E4FED"/>
    <w:multiLevelType w:val="hybridMultilevel"/>
    <w:tmpl w:val="1DF6B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C584534"/>
    <w:multiLevelType w:val="hybridMultilevel"/>
    <w:tmpl w:val="1D48A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862B64"/>
    <w:multiLevelType w:val="hybridMultilevel"/>
    <w:tmpl w:val="B37C2A98"/>
    <w:lvl w:ilvl="0" w:tplc="13E27312">
      <w:start w:val="1"/>
      <w:numFmt w:val="bullet"/>
      <w:lvlText w:val=""/>
      <w:lvlJc w:val="left"/>
      <w:pPr>
        <w:tabs>
          <w:tab w:val="num" w:pos="936"/>
        </w:tabs>
        <w:ind w:left="936" w:hanging="57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A46AD2"/>
    <w:multiLevelType w:val="hybridMultilevel"/>
    <w:tmpl w:val="913E6E48"/>
    <w:lvl w:ilvl="0" w:tplc="1FD82B32">
      <w:start w:val="1"/>
      <w:numFmt w:val="bullet"/>
      <w:lvlText w:val="•"/>
      <w:lvlJc w:val="left"/>
      <w:pPr>
        <w:tabs>
          <w:tab w:val="num" w:pos="720"/>
        </w:tabs>
        <w:ind w:left="720" w:hanging="360"/>
      </w:pPr>
      <w:rPr>
        <w:rFonts w:ascii="Arial" w:hAnsi="Arial" w:hint="default"/>
      </w:rPr>
    </w:lvl>
    <w:lvl w:ilvl="1" w:tplc="83DE5BD4" w:tentative="1">
      <w:start w:val="1"/>
      <w:numFmt w:val="bullet"/>
      <w:lvlText w:val="•"/>
      <w:lvlJc w:val="left"/>
      <w:pPr>
        <w:tabs>
          <w:tab w:val="num" w:pos="1440"/>
        </w:tabs>
        <w:ind w:left="1440" w:hanging="360"/>
      </w:pPr>
      <w:rPr>
        <w:rFonts w:ascii="Arial" w:hAnsi="Arial" w:hint="default"/>
      </w:rPr>
    </w:lvl>
    <w:lvl w:ilvl="2" w:tplc="3C54D97E" w:tentative="1">
      <w:start w:val="1"/>
      <w:numFmt w:val="bullet"/>
      <w:lvlText w:val="•"/>
      <w:lvlJc w:val="left"/>
      <w:pPr>
        <w:tabs>
          <w:tab w:val="num" w:pos="2160"/>
        </w:tabs>
        <w:ind w:left="2160" w:hanging="360"/>
      </w:pPr>
      <w:rPr>
        <w:rFonts w:ascii="Arial" w:hAnsi="Arial" w:hint="default"/>
      </w:rPr>
    </w:lvl>
    <w:lvl w:ilvl="3" w:tplc="3DEC131A" w:tentative="1">
      <w:start w:val="1"/>
      <w:numFmt w:val="bullet"/>
      <w:lvlText w:val="•"/>
      <w:lvlJc w:val="left"/>
      <w:pPr>
        <w:tabs>
          <w:tab w:val="num" w:pos="2880"/>
        </w:tabs>
        <w:ind w:left="2880" w:hanging="360"/>
      </w:pPr>
      <w:rPr>
        <w:rFonts w:ascii="Arial" w:hAnsi="Arial" w:hint="default"/>
      </w:rPr>
    </w:lvl>
    <w:lvl w:ilvl="4" w:tplc="4198C100" w:tentative="1">
      <w:start w:val="1"/>
      <w:numFmt w:val="bullet"/>
      <w:lvlText w:val="•"/>
      <w:lvlJc w:val="left"/>
      <w:pPr>
        <w:tabs>
          <w:tab w:val="num" w:pos="3600"/>
        </w:tabs>
        <w:ind w:left="3600" w:hanging="360"/>
      </w:pPr>
      <w:rPr>
        <w:rFonts w:ascii="Arial" w:hAnsi="Arial" w:hint="default"/>
      </w:rPr>
    </w:lvl>
    <w:lvl w:ilvl="5" w:tplc="B98CD1C6" w:tentative="1">
      <w:start w:val="1"/>
      <w:numFmt w:val="bullet"/>
      <w:lvlText w:val="•"/>
      <w:lvlJc w:val="left"/>
      <w:pPr>
        <w:tabs>
          <w:tab w:val="num" w:pos="4320"/>
        </w:tabs>
        <w:ind w:left="4320" w:hanging="360"/>
      </w:pPr>
      <w:rPr>
        <w:rFonts w:ascii="Arial" w:hAnsi="Arial" w:hint="default"/>
      </w:rPr>
    </w:lvl>
    <w:lvl w:ilvl="6" w:tplc="35847E1C" w:tentative="1">
      <w:start w:val="1"/>
      <w:numFmt w:val="bullet"/>
      <w:lvlText w:val="•"/>
      <w:lvlJc w:val="left"/>
      <w:pPr>
        <w:tabs>
          <w:tab w:val="num" w:pos="5040"/>
        </w:tabs>
        <w:ind w:left="5040" w:hanging="360"/>
      </w:pPr>
      <w:rPr>
        <w:rFonts w:ascii="Arial" w:hAnsi="Arial" w:hint="default"/>
      </w:rPr>
    </w:lvl>
    <w:lvl w:ilvl="7" w:tplc="9E7CAA62" w:tentative="1">
      <w:start w:val="1"/>
      <w:numFmt w:val="bullet"/>
      <w:lvlText w:val="•"/>
      <w:lvlJc w:val="left"/>
      <w:pPr>
        <w:tabs>
          <w:tab w:val="num" w:pos="5760"/>
        </w:tabs>
        <w:ind w:left="5760" w:hanging="360"/>
      </w:pPr>
      <w:rPr>
        <w:rFonts w:ascii="Arial" w:hAnsi="Arial" w:hint="default"/>
      </w:rPr>
    </w:lvl>
    <w:lvl w:ilvl="8" w:tplc="F7786560" w:tentative="1">
      <w:start w:val="1"/>
      <w:numFmt w:val="bullet"/>
      <w:lvlText w:val="•"/>
      <w:lvlJc w:val="left"/>
      <w:pPr>
        <w:tabs>
          <w:tab w:val="num" w:pos="6480"/>
        </w:tabs>
        <w:ind w:left="6480" w:hanging="360"/>
      </w:pPr>
      <w:rPr>
        <w:rFonts w:ascii="Arial" w:hAnsi="Arial" w:hint="default"/>
      </w:rPr>
    </w:lvl>
  </w:abstractNum>
  <w:abstractNum w:abstractNumId="24">
    <w:nsid w:val="4A2B1942"/>
    <w:multiLevelType w:val="hybridMultilevel"/>
    <w:tmpl w:val="9620C3EA"/>
    <w:lvl w:ilvl="0" w:tplc="2836E8A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C7173B"/>
    <w:multiLevelType w:val="hybridMultilevel"/>
    <w:tmpl w:val="DE723EAE"/>
    <w:lvl w:ilvl="0" w:tplc="22324EEE">
      <w:start w:val="1"/>
      <w:numFmt w:val="bullet"/>
      <w:lvlText w:val="•"/>
      <w:lvlJc w:val="left"/>
      <w:pPr>
        <w:tabs>
          <w:tab w:val="num" w:pos="720"/>
        </w:tabs>
        <w:ind w:left="720" w:hanging="360"/>
      </w:pPr>
      <w:rPr>
        <w:rFonts w:ascii="Arial" w:hAnsi="Arial" w:hint="default"/>
      </w:rPr>
    </w:lvl>
    <w:lvl w:ilvl="1" w:tplc="4F68C14A" w:tentative="1">
      <w:start w:val="1"/>
      <w:numFmt w:val="bullet"/>
      <w:lvlText w:val="•"/>
      <w:lvlJc w:val="left"/>
      <w:pPr>
        <w:tabs>
          <w:tab w:val="num" w:pos="1440"/>
        </w:tabs>
        <w:ind w:left="1440" w:hanging="360"/>
      </w:pPr>
      <w:rPr>
        <w:rFonts w:ascii="Arial" w:hAnsi="Arial" w:hint="default"/>
      </w:rPr>
    </w:lvl>
    <w:lvl w:ilvl="2" w:tplc="D9820E06" w:tentative="1">
      <w:start w:val="1"/>
      <w:numFmt w:val="bullet"/>
      <w:lvlText w:val="•"/>
      <w:lvlJc w:val="left"/>
      <w:pPr>
        <w:tabs>
          <w:tab w:val="num" w:pos="2160"/>
        </w:tabs>
        <w:ind w:left="2160" w:hanging="360"/>
      </w:pPr>
      <w:rPr>
        <w:rFonts w:ascii="Arial" w:hAnsi="Arial" w:hint="default"/>
      </w:rPr>
    </w:lvl>
    <w:lvl w:ilvl="3" w:tplc="6A106484" w:tentative="1">
      <w:start w:val="1"/>
      <w:numFmt w:val="bullet"/>
      <w:lvlText w:val="•"/>
      <w:lvlJc w:val="left"/>
      <w:pPr>
        <w:tabs>
          <w:tab w:val="num" w:pos="2880"/>
        </w:tabs>
        <w:ind w:left="2880" w:hanging="360"/>
      </w:pPr>
      <w:rPr>
        <w:rFonts w:ascii="Arial" w:hAnsi="Arial" w:hint="default"/>
      </w:rPr>
    </w:lvl>
    <w:lvl w:ilvl="4" w:tplc="987A1CC2" w:tentative="1">
      <w:start w:val="1"/>
      <w:numFmt w:val="bullet"/>
      <w:lvlText w:val="•"/>
      <w:lvlJc w:val="left"/>
      <w:pPr>
        <w:tabs>
          <w:tab w:val="num" w:pos="3600"/>
        </w:tabs>
        <w:ind w:left="3600" w:hanging="360"/>
      </w:pPr>
      <w:rPr>
        <w:rFonts w:ascii="Arial" w:hAnsi="Arial" w:hint="default"/>
      </w:rPr>
    </w:lvl>
    <w:lvl w:ilvl="5" w:tplc="964091C0" w:tentative="1">
      <w:start w:val="1"/>
      <w:numFmt w:val="bullet"/>
      <w:lvlText w:val="•"/>
      <w:lvlJc w:val="left"/>
      <w:pPr>
        <w:tabs>
          <w:tab w:val="num" w:pos="4320"/>
        </w:tabs>
        <w:ind w:left="4320" w:hanging="360"/>
      </w:pPr>
      <w:rPr>
        <w:rFonts w:ascii="Arial" w:hAnsi="Arial" w:hint="default"/>
      </w:rPr>
    </w:lvl>
    <w:lvl w:ilvl="6" w:tplc="F4BECCDA" w:tentative="1">
      <w:start w:val="1"/>
      <w:numFmt w:val="bullet"/>
      <w:lvlText w:val="•"/>
      <w:lvlJc w:val="left"/>
      <w:pPr>
        <w:tabs>
          <w:tab w:val="num" w:pos="5040"/>
        </w:tabs>
        <w:ind w:left="5040" w:hanging="360"/>
      </w:pPr>
      <w:rPr>
        <w:rFonts w:ascii="Arial" w:hAnsi="Arial" w:hint="default"/>
      </w:rPr>
    </w:lvl>
    <w:lvl w:ilvl="7" w:tplc="617C54F0" w:tentative="1">
      <w:start w:val="1"/>
      <w:numFmt w:val="bullet"/>
      <w:lvlText w:val="•"/>
      <w:lvlJc w:val="left"/>
      <w:pPr>
        <w:tabs>
          <w:tab w:val="num" w:pos="5760"/>
        </w:tabs>
        <w:ind w:left="5760" w:hanging="360"/>
      </w:pPr>
      <w:rPr>
        <w:rFonts w:ascii="Arial" w:hAnsi="Arial" w:hint="default"/>
      </w:rPr>
    </w:lvl>
    <w:lvl w:ilvl="8" w:tplc="0EFE9B6E" w:tentative="1">
      <w:start w:val="1"/>
      <w:numFmt w:val="bullet"/>
      <w:lvlText w:val="•"/>
      <w:lvlJc w:val="left"/>
      <w:pPr>
        <w:tabs>
          <w:tab w:val="num" w:pos="6480"/>
        </w:tabs>
        <w:ind w:left="6480" w:hanging="360"/>
      </w:pPr>
      <w:rPr>
        <w:rFonts w:ascii="Arial" w:hAnsi="Arial" w:hint="default"/>
      </w:rPr>
    </w:lvl>
  </w:abstractNum>
  <w:abstractNum w:abstractNumId="26">
    <w:nsid w:val="55B3736E"/>
    <w:multiLevelType w:val="hybridMultilevel"/>
    <w:tmpl w:val="4D38DEF0"/>
    <w:lvl w:ilvl="0" w:tplc="13E27312">
      <w:start w:val="1"/>
      <w:numFmt w:val="bullet"/>
      <w:lvlText w:val=""/>
      <w:lvlJc w:val="left"/>
      <w:pPr>
        <w:tabs>
          <w:tab w:val="num" w:pos="936"/>
        </w:tabs>
        <w:ind w:left="936" w:hanging="57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72855BE"/>
    <w:multiLevelType w:val="hybridMultilevel"/>
    <w:tmpl w:val="2822FC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EF1500A"/>
    <w:multiLevelType w:val="hybridMultilevel"/>
    <w:tmpl w:val="8564B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F462808"/>
    <w:multiLevelType w:val="hybridMultilevel"/>
    <w:tmpl w:val="F2A8C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151755"/>
    <w:multiLevelType w:val="hybridMultilevel"/>
    <w:tmpl w:val="1D106F92"/>
    <w:lvl w:ilvl="0" w:tplc="04090001">
      <w:start w:val="1"/>
      <w:numFmt w:val="bullet"/>
      <w:lvlText w:val=""/>
      <w:lvlJc w:val="left"/>
      <w:pPr>
        <w:ind w:left="1440" w:hanging="360"/>
      </w:pPr>
      <w:rPr>
        <w:rFonts w:ascii="Symbol" w:hAnsi="Symbol" w:hint="default"/>
      </w:rPr>
    </w:lvl>
    <w:lvl w:ilvl="1" w:tplc="D5A6DDAC">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243267"/>
    <w:multiLevelType w:val="hybridMultilevel"/>
    <w:tmpl w:val="99C0EA9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33A531C"/>
    <w:multiLevelType w:val="hybridMultilevel"/>
    <w:tmpl w:val="1E2AA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36461F"/>
    <w:multiLevelType w:val="hybridMultilevel"/>
    <w:tmpl w:val="43FA45C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554ED3"/>
    <w:multiLevelType w:val="hybridMultilevel"/>
    <w:tmpl w:val="554A51A4"/>
    <w:lvl w:ilvl="0" w:tplc="45CC356E">
      <w:start w:val="1"/>
      <w:numFmt w:val="decimal"/>
      <w:lvlText w:val="%1."/>
      <w:lvlJc w:val="left"/>
      <w:pPr>
        <w:ind w:left="1080" w:hanging="360"/>
      </w:pPr>
      <w:rPr>
        <w:rFonts w:hint="default"/>
        <w:b w:val="0"/>
        <w:bCs w:val="0"/>
        <w:i w:val="0"/>
        <w:iCs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DD1059C"/>
    <w:multiLevelType w:val="hybridMultilevel"/>
    <w:tmpl w:val="9BCE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3A50C8"/>
    <w:multiLevelType w:val="hybridMultilevel"/>
    <w:tmpl w:val="A9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
  </w:num>
  <w:num w:numId="4">
    <w:abstractNumId w:val="21"/>
  </w:num>
  <w:num w:numId="5">
    <w:abstractNumId w:val="15"/>
  </w:num>
  <w:num w:numId="6">
    <w:abstractNumId w:val="35"/>
  </w:num>
  <w:num w:numId="7">
    <w:abstractNumId w:val="6"/>
  </w:num>
  <w:num w:numId="8">
    <w:abstractNumId w:val="0"/>
  </w:num>
  <w:num w:numId="9">
    <w:abstractNumId w:val="33"/>
  </w:num>
  <w:num w:numId="10">
    <w:abstractNumId w:val="23"/>
  </w:num>
  <w:num w:numId="11">
    <w:abstractNumId w:val="16"/>
  </w:num>
  <w:num w:numId="12">
    <w:abstractNumId w:val="17"/>
  </w:num>
  <w:num w:numId="13">
    <w:abstractNumId w:val="11"/>
  </w:num>
  <w:num w:numId="14">
    <w:abstractNumId w:val="36"/>
  </w:num>
  <w:num w:numId="15">
    <w:abstractNumId w:val="27"/>
  </w:num>
  <w:num w:numId="16">
    <w:abstractNumId w:val="10"/>
  </w:num>
  <w:num w:numId="17">
    <w:abstractNumId w:val="30"/>
  </w:num>
  <w:num w:numId="18">
    <w:abstractNumId w:val="24"/>
  </w:num>
  <w:num w:numId="19">
    <w:abstractNumId w:val="14"/>
  </w:num>
  <w:num w:numId="20">
    <w:abstractNumId w:val="13"/>
  </w:num>
  <w:num w:numId="21">
    <w:abstractNumId w:val="31"/>
  </w:num>
  <w:num w:numId="22">
    <w:abstractNumId w:val="20"/>
  </w:num>
  <w:num w:numId="23">
    <w:abstractNumId w:val="18"/>
  </w:num>
  <w:num w:numId="24">
    <w:abstractNumId w:val="28"/>
  </w:num>
  <w:num w:numId="25">
    <w:abstractNumId w:val="8"/>
  </w:num>
  <w:num w:numId="26">
    <w:abstractNumId w:val="12"/>
  </w:num>
  <w:num w:numId="27">
    <w:abstractNumId w:val="25"/>
  </w:num>
  <w:num w:numId="28">
    <w:abstractNumId w:val="34"/>
  </w:num>
  <w:num w:numId="29">
    <w:abstractNumId w:val="5"/>
  </w:num>
  <w:num w:numId="30">
    <w:abstractNumId w:val="3"/>
  </w:num>
  <w:num w:numId="31">
    <w:abstractNumId w:val="2"/>
  </w:num>
  <w:num w:numId="32">
    <w:abstractNumId w:val="32"/>
  </w:num>
  <w:num w:numId="33">
    <w:abstractNumId w:val="19"/>
  </w:num>
  <w:num w:numId="34">
    <w:abstractNumId w:val="4"/>
  </w:num>
  <w:num w:numId="35">
    <w:abstractNumId w:val="9"/>
  </w:num>
  <w:num w:numId="36">
    <w:abstractNumId w:val="2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23"/>
    <w:rsid w:val="0000276A"/>
    <w:rsid w:val="00004A0F"/>
    <w:rsid w:val="000106B4"/>
    <w:rsid w:val="000122A5"/>
    <w:rsid w:val="000167B2"/>
    <w:rsid w:val="00017A30"/>
    <w:rsid w:val="0002045E"/>
    <w:rsid w:val="0002092E"/>
    <w:rsid w:val="000231AE"/>
    <w:rsid w:val="000242E1"/>
    <w:rsid w:val="00024536"/>
    <w:rsid w:val="0002577C"/>
    <w:rsid w:val="000306E6"/>
    <w:rsid w:val="00031831"/>
    <w:rsid w:val="0004097C"/>
    <w:rsid w:val="0004306F"/>
    <w:rsid w:val="000437FA"/>
    <w:rsid w:val="0004477A"/>
    <w:rsid w:val="00046526"/>
    <w:rsid w:val="00047372"/>
    <w:rsid w:val="00054799"/>
    <w:rsid w:val="0005727A"/>
    <w:rsid w:val="00060692"/>
    <w:rsid w:val="000612FF"/>
    <w:rsid w:val="0006244A"/>
    <w:rsid w:val="000645BA"/>
    <w:rsid w:val="000759AF"/>
    <w:rsid w:val="000759BE"/>
    <w:rsid w:val="000817E7"/>
    <w:rsid w:val="00086C22"/>
    <w:rsid w:val="00086E2B"/>
    <w:rsid w:val="0009196F"/>
    <w:rsid w:val="00093DB5"/>
    <w:rsid w:val="0009424D"/>
    <w:rsid w:val="000A6DA9"/>
    <w:rsid w:val="000B284F"/>
    <w:rsid w:val="000B2D36"/>
    <w:rsid w:val="000C523A"/>
    <w:rsid w:val="000C542E"/>
    <w:rsid w:val="000C7993"/>
    <w:rsid w:val="000D6FC0"/>
    <w:rsid w:val="000D763D"/>
    <w:rsid w:val="000D76EF"/>
    <w:rsid w:val="000D7850"/>
    <w:rsid w:val="000E1FB6"/>
    <w:rsid w:val="000E4CEB"/>
    <w:rsid w:val="000E5140"/>
    <w:rsid w:val="000E69D0"/>
    <w:rsid w:val="00103A95"/>
    <w:rsid w:val="0010458E"/>
    <w:rsid w:val="00105055"/>
    <w:rsid w:val="001055B1"/>
    <w:rsid w:val="00105CFD"/>
    <w:rsid w:val="00107FB2"/>
    <w:rsid w:val="00114848"/>
    <w:rsid w:val="0011510B"/>
    <w:rsid w:val="001178F2"/>
    <w:rsid w:val="001224F4"/>
    <w:rsid w:val="00123675"/>
    <w:rsid w:val="00123B45"/>
    <w:rsid w:val="0013573E"/>
    <w:rsid w:val="00140909"/>
    <w:rsid w:val="00146960"/>
    <w:rsid w:val="001536DF"/>
    <w:rsid w:val="001579AD"/>
    <w:rsid w:val="0016370B"/>
    <w:rsid w:val="00165F6C"/>
    <w:rsid w:val="001667B8"/>
    <w:rsid w:val="0016795A"/>
    <w:rsid w:val="00172133"/>
    <w:rsid w:val="00182793"/>
    <w:rsid w:val="00185E67"/>
    <w:rsid w:val="00194547"/>
    <w:rsid w:val="001951E0"/>
    <w:rsid w:val="001A225F"/>
    <w:rsid w:val="001A3ECF"/>
    <w:rsid w:val="001A76BE"/>
    <w:rsid w:val="001B418F"/>
    <w:rsid w:val="001B43C1"/>
    <w:rsid w:val="001C26F3"/>
    <w:rsid w:val="001C360D"/>
    <w:rsid w:val="001D67DD"/>
    <w:rsid w:val="001E1212"/>
    <w:rsid w:val="001E6097"/>
    <w:rsid w:val="001E6B23"/>
    <w:rsid w:val="001F1C3A"/>
    <w:rsid w:val="001F76E5"/>
    <w:rsid w:val="00200F91"/>
    <w:rsid w:val="00201D46"/>
    <w:rsid w:val="00207136"/>
    <w:rsid w:val="002079B1"/>
    <w:rsid w:val="00215BE4"/>
    <w:rsid w:val="00221238"/>
    <w:rsid w:val="00221E6E"/>
    <w:rsid w:val="002247C0"/>
    <w:rsid w:val="00231FEC"/>
    <w:rsid w:val="00241508"/>
    <w:rsid w:val="00243BD5"/>
    <w:rsid w:val="00247BEF"/>
    <w:rsid w:val="0025289E"/>
    <w:rsid w:val="00254589"/>
    <w:rsid w:val="002561F1"/>
    <w:rsid w:val="00256539"/>
    <w:rsid w:val="0026154D"/>
    <w:rsid w:val="0026617F"/>
    <w:rsid w:val="002668A3"/>
    <w:rsid w:val="00290969"/>
    <w:rsid w:val="002952BD"/>
    <w:rsid w:val="002A7CBB"/>
    <w:rsid w:val="002B1919"/>
    <w:rsid w:val="002B1F80"/>
    <w:rsid w:val="002B4183"/>
    <w:rsid w:val="002C08F9"/>
    <w:rsid w:val="002C2CA9"/>
    <w:rsid w:val="002C4115"/>
    <w:rsid w:val="002C59BF"/>
    <w:rsid w:val="002C73C3"/>
    <w:rsid w:val="002D205C"/>
    <w:rsid w:val="002D3598"/>
    <w:rsid w:val="002D3690"/>
    <w:rsid w:val="002D69E8"/>
    <w:rsid w:val="002E7308"/>
    <w:rsid w:val="002E7828"/>
    <w:rsid w:val="002F2073"/>
    <w:rsid w:val="002F20C5"/>
    <w:rsid w:val="002F4B7E"/>
    <w:rsid w:val="003032A1"/>
    <w:rsid w:val="0030368C"/>
    <w:rsid w:val="00312A85"/>
    <w:rsid w:val="00317773"/>
    <w:rsid w:val="003223BF"/>
    <w:rsid w:val="00327062"/>
    <w:rsid w:val="00327856"/>
    <w:rsid w:val="00327A17"/>
    <w:rsid w:val="00340CA1"/>
    <w:rsid w:val="00342335"/>
    <w:rsid w:val="00344A76"/>
    <w:rsid w:val="00350C5D"/>
    <w:rsid w:val="003560E1"/>
    <w:rsid w:val="00357808"/>
    <w:rsid w:val="0036393B"/>
    <w:rsid w:val="00365C07"/>
    <w:rsid w:val="00367D68"/>
    <w:rsid w:val="00376229"/>
    <w:rsid w:val="00384736"/>
    <w:rsid w:val="00391A5C"/>
    <w:rsid w:val="00392EEE"/>
    <w:rsid w:val="003941E9"/>
    <w:rsid w:val="0039656D"/>
    <w:rsid w:val="003A4222"/>
    <w:rsid w:val="003B109E"/>
    <w:rsid w:val="003B1709"/>
    <w:rsid w:val="003B2B88"/>
    <w:rsid w:val="003C2096"/>
    <w:rsid w:val="003C2F52"/>
    <w:rsid w:val="003C377A"/>
    <w:rsid w:val="003D2FCB"/>
    <w:rsid w:val="003D5620"/>
    <w:rsid w:val="003E4CF1"/>
    <w:rsid w:val="003E555D"/>
    <w:rsid w:val="003E58DA"/>
    <w:rsid w:val="003E5942"/>
    <w:rsid w:val="003E5A77"/>
    <w:rsid w:val="003F3196"/>
    <w:rsid w:val="003F5488"/>
    <w:rsid w:val="003F5652"/>
    <w:rsid w:val="00400A7F"/>
    <w:rsid w:val="00404644"/>
    <w:rsid w:val="00413B77"/>
    <w:rsid w:val="00421788"/>
    <w:rsid w:val="0042672D"/>
    <w:rsid w:val="00436357"/>
    <w:rsid w:val="0044204C"/>
    <w:rsid w:val="00447BB3"/>
    <w:rsid w:val="00455508"/>
    <w:rsid w:val="00455690"/>
    <w:rsid w:val="00455D37"/>
    <w:rsid w:val="0046131D"/>
    <w:rsid w:val="00471EAB"/>
    <w:rsid w:val="00472BEE"/>
    <w:rsid w:val="00476360"/>
    <w:rsid w:val="00477ACC"/>
    <w:rsid w:val="00477CCA"/>
    <w:rsid w:val="00480240"/>
    <w:rsid w:val="00480241"/>
    <w:rsid w:val="00480BCD"/>
    <w:rsid w:val="00481F0F"/>
    <w:rsid w:val="00497555"/>
    <w:rsid w:val="00497F7C"/>
    <w:rsid w:val="004A16D3"/>
    <w:rsid w:val="004A1ECC"/>
    <w:rsid w:val="004A2BE0"/>
    <w:rsid w:val="004A3445"/>
    <w:rsid w:val="004A3507"/>
    <w:rsid w:val="004B30B3"/>
    <w:rsid w:val="004B7C12"/>
    <w:rsid w:val="004C0B15"/>
    <w:rsid w:val="004C0EB2"/>
    <w:rsid w:val="004C268A"/>
    <w:rsid w:val="004C395E"/>
    <w:rsid w:val="004C474F"/>
    <w:rsid w:val="004D7A5E"/>
    <w:rsid w:val="004E0335"/>
    <w:rsid w:val="004E08B9"/>
    <w:rsid w:val="004E0A1A"/>
    <w:rsid w:val="004E0D34"/>
    <w:rsid w:val="004E1C64"/>
    <w:rsid w:val="004E3A1C"/>
    <w:rsid w:val="004E3FE4"/>
    <w:rsid w:val="004E6B21"/>
    <w:rsid w:val="004F4650"/>
    <w:rsid w:val="004F7CCB"/>
    <w:rsid w:val="00500CA3"/>
    <w:rsid w:val="0050385C"/>
    <w:rsid w:val="00505CDF"/>
    <w:rsid w:val="005100ED"/>
    <w:rsid w:val="00511A06"/>
    <w:rsid w:val="00512C32"/>
    <w:rsid w:val="00515FFA"/>
    <w:rsid w:val="00532CD0"/>
    <w:rsid w:val="00546D01"/>
    <w:rsid w:val="005474F5"/>
    <w:rsid w:val="0055074C"/>
    <w:rsid w:val="005641E3"/>
    <w:rsid w:val="00565D9C"/>
    <w:rsid w:val="005663CA"/>
    <w:rsid w:val="005737B3"/>
    <w:rsid w:val="00574A6C"/>
    <w:rsid w:val="005768FD"/>
    <w:rsid w:val="00583440"/>
    <w:rsid w:val="0059110F"/>
    <w:rsid w:val="005914E6"/>
    <w:rsid w:val="00591962"/>
    <w:rsid w:val="005A01F3"/>
    <w:rsid w:val="005A3A23"/>
    <w:rsid w:val="005A58C0"/>
    <w:rsid w:val="005A6B72"/>
    <w:rsid w:val="005A794B"/>
    <w:rsid w:val="005B2259"/>
    <w:rsid w:val="005B46A2"/>
    <w:rsid w:val="005C166F"/>
    <w:rsid w:val="005C1FEB"/>
    <w:rsid w:val="005D2374"/>
    <w:rsid w:val="005D262C"/>
    <w:rsid w:val="005D67B6"/>
    <w:rsid w:val="005D67CC"/>
    <w:rsid w:val="005E5651"/>
    <w:rsid w:val="005E7FE7"/>
    <w:rsid w:val="005F519C"/>
    <w:rsid w:val="0060093A"/>
    <w:rsid w:val="00610091"/>
    <w:rsid w:val="00613C65"/>
    <w:rsid w:val="00623134"/>
    <w:rsid w:val="00624390"/>
    <w:rsid w:val="00630338"/>
    <w:rsid w:val="00630732"/>
    <w:rsid w:val="00630EE0"/>
    <w:rsid w:val="00642632"/>
    <w:rsid w:val="00643159"/>
    <w:rsid w:val="0064486D"/>
    <w:rsid w:val="00650D07"/>
    <w:rsid w:val="0065237A"/>
    <w:rsid w:val="00653690"/>
    <w:rsid w:val="0065449F"/>
    <w:rsid w:val="00655007"/>
    <w:rsid w:val="00660839"/>
    <w:rsid w:val="00666AFE"/>
    <w:rsid w:val="00666F61"/>
    <w:rsid w:val="00675964"/>
    <w:rsid w:val="00676A29"/>
    <w:rsid w:val="00680387"/>
    <w:rsid w:val="00681D53"/>
    <w:rsid w:val="00682C44"/>
    <w:rsid w:val="006A5F26"/>
    <w:rsid w:val="006A7EFC"/>
    <w:rsid w:val="006B5BAC"/>
    <w:rsid w:val="006B6B75"/>
    <w:rsid w:val="006B7078"/>
    <w:rsid w:val="006C14CA"/>
    <w:rsid w:val="006C1F1B"/>
    <w:rsid w:val="006C3565"/>
    <w:rsid w:val="006C3A01"/>
    <w:rsid w:val="006C793F"/>
    <w:rsid w:val="006D2F20"/>
    <w:rsid w:val="006D3A8C"/>
    <w:rsid w:val="006D4C48"/>
    <w:rsid w:val="006D5219"/>
    <w:rsid w:val="006D530E"/>
    <w:rsid w:val="006D54A0"/>
    <w:rsid w:val="006E1AD8"/>
    <w:rsid w:val="006E2012"/>
    <w:rsid w:val="006E46E1"/>
    <w:rsid w:val="006E7C5B"/>
    <w:rsid w:val="006F4A38"/>
    <w:rsid w:val="00703843"/>
    <w:rsid w:val="007058E7"/>
    <w:rsid w:val="00710E52"/>
    <w:rsid w:val="007156A0"/>
    <w:rsid w:val="00716CD3"/>
    <w:rsid w:val="0072573D"/>
    <w:rsid w:val="00731FE9"/>
    <w:rsid w:val="007332AA"/>
    <w:rsid w:val="007346F2"/>
    <w:rsid w:val="00745417"/>
    <w:rsid w:val="00745B05"/>
    <w:rsid w:val="0076224A"/>
    <w:rsid w:val="0076243F"/>
    <w:rsid w:val="007667D9"/>
    <w:rsid w:val="00766B58"/>
    <w:rsid w:val="00772E21"/>
    <w:rsid w:val="00773671"/>
    <w:rsid w:val="00782CB7"/>
    <w:rsid w:val="007931BB"/>
    <w:rsid w:val="00793643"/>
    <w:rsid w:val="00793EF5"/>
    <w:rsid w:val="007A4844"/>
    <w:rsid w:val="007A4BF6"/>
    <w:rsid w:val="007A7EA8"/>
    <w:rsid w:val="007B442B"/>
    <w:rsid w:val="007B4749"/>
    <w:rsid w:val="007B7B28"/>
    <w:rsid w:val="007E0F6E"/>
    <w:rsid w:val="007E18E0"/>
    <w:rsid w:val="007E6214"/>
    <w:rsid w:val="007E6F26"/>
    <w:rsid w:val="007E72B0"/>
    <w:rsid w:val="007F131C"/>
    <w:rsid w:val="007F429C"/>
    <w:rsid w:val="008006E7"/>
    <w:rsid w:val="00806BA4"/>
    <w:rsid w:val="00812629"/>
    <w:rsid w:val="00814D3E"/>
    <w:rsid w:val="0082393D"/>
    <w:rsid w:val="008304B1"/>
    <w:rsid w:val="00835440"/>
    <w:rsid w:val="00844DCB"/>
    <w:rsid w:val="008528D6"/>
    <w:rsid w:val="00852EFB"/>
    <w:rsid w:val="0085378A"/>
    <w:rsid w:val="008628FA"/>
    <w:rsid w:val="008654DF"/>
    <w:rsid w:val="00871C48"/>
    <w:rsid w:val="00882209"/>
    <w:rsid w:val="00882A97"/>
    <w:rsid w:val="00886488"/>
    <w:rsid w:val="008867EA"/>
    <w:rsid w:val="00891C3F"/>
    <w:rsid w:val="0089714E"/>
    <w:rsid w:val="008B1BE9"/>
    <w:rsid w:val="008B2285"/>
    <w:rsid w:val="008B2D7A"/>
    <w:rsid w:val="008B50A7"/>
    <w:rsid w:val="008B6F3C"/>
    <w:rsid w:val="008B759E"/>
    <w:rsid w:val="008C43BF"/>
    <w:rsid w:val="008C47B6"/>
    <w:rsid w:val="008D0A1A"/>
    <w:rsid w:val="008D3DA0"/>
    <w:rsid w:val="008D6710"/>
    <w:rsid w:val="008E2726"/>
    <w:rsid w:val="008E373F"/>
    <w:rsid w:val="008E5801"/>
    <w:rsid w:val="008F1E94"/>
    <w:rsid w:val="0090093D"/>
    <w:rsid w:val="009019C7"/>
    <w:rsid w:val="009026C7"/>
    <w:rsid w:val="00905B56"/>
    <w:rsid w:val="00911133"/>
    <w:rsid w:val="009152E9"/>
    <w:rsid w:val="00917760"/>
    <w:rsid w:val="00924591"/>
    <w:rsid w:val="0092582F"/>
    <w:rsid w:val="0093319D"/>
    <w:rsid w:val="00946A52"/>
    <w:rsid w:val="00952328"/>
    <w:rsid w:val="009530D3"/>
    <w:rsid w:val="00957960"/>
    <w:rsid w:val="00964E16"/>
    <w:rsid w:val="009710A6"/>
    <w:rsid w:val="0097377B"/>
    <w:rsid w:val="009754EA"/>
    <w:rsid w:val="00976796"/>
    <w:rsid w:val="00977E8F"/>
    <w:rsid w:val="00982C4E"/>
    <w:rsid w:val="009836F3"/>
    <w:rsid w:val="00984FC8"/>
    <w:rsid w:val="009949E8"/>
    <w:rsid w:val="00994A60"/>
    <w:rsid w:val="0099625C"/>
    <w:rsid w:val="0099683E"/>
    <w:rsid w:val="009A36B0"/>
    <w:rsid w:val="009B6E73"/>
    <w:rsid w:val="009B70E1"/>
    <w:rsid w:val="009D1442"/>
    <w:rsid w:val="009D2106"/>
    <w:rsid w:val="009D25D0"/>
    <w:rsid w:val="009D3AC6"/>
    <w:rsid w:val="009D6625"/>
    <w:rsid w:val="009D7759"/>
    <w:rsid w:val="009E50B2"/>
    <w:rsid w:val="009F2571"/>
    <w:rsid w:val="009F5083"/>
    <w:rsid w:val="009F54C0"/>
    <w:rsid w:val="00A02733"/>
    <w:rsid w:val="00A0758C"/>
    <w:rsid w:val="00A07B6A"/>
    <w:rsid w:val="00A216FB"/>
    <w:rsid w:val="00A22AC1"/>
    <w:rsid w:val="00A266E5"/>
    <w:rsid w:val="00A27CF1"/>
    <w:rsid w:val="00A318FD"/>
    <w:rsid w:val="00A403D3"/>
    <w:rsid w:val="00A51EE5"/>
    <w:rsid w:val="00A5387A"/>
    <w:rsid w:val="00A538E1"/>
    <w:rsid w:val="00A55586"/>
    <w:rsid w:val="00A630C1"/>
    <w:rsid w:val="00A65DB8"/>
    <w:rsid w:val="00A673BB"/>
    <w:rsid w:val="00A711D4"/>
    <w:rsid w:val="00A7638F"/>
    <w:rsid w:val="00A80A69"/>
    <w:rsid w:val="00A81ACD"/>
    <w:rsid w:val="00A83041"/>
    <w:rsid w:val="00A85F28"/>
    <w:rsid w:val="00A907E0"/>
    <w:rsid w:val="00AA2667"/>
    <w:rsid w:val="00AB0CA4"/>
    <w:rsid w:val="00AB31F6"/>
    <w:rsid w:val="00AC3625"/>
    <w:rsid w:val="00AD0898"/>
    <w:rsid w:val="00AD7C03"/>
    <w:rsid w:val="00AE7806"/>
    <w:rsid w:val="00AF32F1"/>
    <w:rsid w:val="00AF4D3A"/>
    <w:rsid w:val="00AF66A4"/>
    <w:rsid w:val="00B00397"/>
    <w:rsid w:val="00B01B7E"/>
    <w:rsid w:val="00B04C73"/>
    <w:rsid w:val="00B074BD"/>
    <w:rsid w:val="00B07955"/>
    <w:rsid w:val="00B11CB1"/>
    <w:rsid w:val="00B11EF2"/>
    <w:rsid w:val="00B12695"/>
    <w:rsid w:val="00B14BF7"/>
    <w:rsid w:val="00B21CE1"/>
    <w:rsid w:val="00B2348E"/>
    <w:rsid w:val="00B25655"/>
    <w:rsid w:val="00B25DC1"/>
    <w:rsid w:val="00B261B6"/>
    <w:rsid w:val="00B27759"/>
    <w:rsid w:val="00B32E0D"/>
    <w:rsid w:val="00B33764"/>
    <w:rsid w:val="00B35969"/>
    <w:rsid w:val="00B364FA"/>
    <w:rsid w:val="00B36DE6"/>
    <w:rsid w:val="00B37990"/>
    <w:rsid w:val="00B419E5"/>
    <w:rsid w:val="00B43097"/>
    <w:rsid w:val="00B47495"/>
    <w:rsid w:val="00B53185"/>
    <w:rsid w:val="00B54CF9"/>
    <w:rsid w:val="00B56198"/>
    <w:rsid w:val="00B56AF7"/>
    <w:rsid w:val="00B61BE2"/>
    <w:rsid w:val="00B6283A"/>
    <w:rsid w:val="00B63FEF"/>
    <w:rsid w:val="00B6428A"/>
    <w:rsid w:val="00B643D6"/>
    <w:rsid w:val="00B64652"/>
    <w:rsid w:val="00B65B96"/>
    <w:rsid w:val="00B67DD6"/>
    <w:rsid w:val="00B807BB"/>
    <w:rsid w:val="00B85E29"/>
    <w:rsid w:val="00B877B3"/>
    <w:rsid w:val="00B92389"/>
    <w:rsid w:val="00B96677"/>
    <w:rsid w:val="00BA0B0D"/>
    <w:rsid w:val="00BA6B86"/>
    <w:rsid w:val="00BA725A"/>
    <w:rsid w:val="00BB279F"/>
    <w:rsid w:val="00BB44CB"/>
    <w:rsid w:val="00BB5861"/>
    <w:rsid w:val="00BC4E93"/>
    <w:rsid w:val="00BC638E"/>
    <w:rsid w:val="00BD018D"/>
    <w:rsid w:val="00BD30EB"/>
    <w:rsid w:val="00BD3212"/>
    <w:rsid w:val="00BD4FFE"/>
    <w:rsid w:val="00BD75A3"/>
    <w:rsid w:val="00BE5836"/>
    <w:rsid w:val="00BE7723"/>
    <w:rsid w:val="00BF4F23"/>
    <w:rsid w:val="00BF643E"/>
    <w:rsid w:val="00BF6646"/>
    <w:rsid w:val="00BF72CD"/>
    <w:rsid w:val="00C01A69"/>
    <w:rsid w:val="00C02077"/>
    <w:rsid w:val="00C070C5"/>
    <w:rsid w:val="00C17124"/>
    <w:rsid w:val="00C171B4"/>
    <w:rsid w:val="00C21B5A"/>
    <w:rsid w:val="00C21DEC"/>
    <w:rsid w:val="00C22B0E"/>
    <w:rsid w:val="00C25A8D"/>
    <w:rsid w:val="00C26B97"/>
    <w:rsid w:val="00C4482C"/>
    <w:rsid w:val="00C44A6C"/>
    <w:rsid w:val="00C50AAE"/>
    <w:rsid w:val="00C70779"/>
    <w:rsid w:val="00C74148"/>
    <w:rsid w:val="00C74564"/>
    <w:rsid w:val="00C76F5C"/>
    <w:rsid w:val="00C77E3D"/>
    <w:rsid w:val="00C81D51"/>
    <w:rsid w:val="00C8750F"/>
    <w:rsid w:val="00C9180C"/>
    <w:rsid w:val="00C94895"/>
    <w:rsid w:val="00C97CC4"/>
    <w:rsid w:val="00CA28CC"/>
    <w:rsid w:val="00CA59D9"/>
    <w:rsid w:val="00CA778B"/>
    <w:rsid w:val="00CB11D5"/>
    <w:rsid w:val="00CB15F1"/>
    <w:rsid w:val="00CB45B3"/>
    <w:rsid w:val="00CB5BA4"/>
    <w:rsid w:val="00CB6529"/>
    <w:rsid w:val="00CB7185"/>
    <w:rsid w:val="00CC2353"/>
    <w:rsid w:val="00CC2890"/>
    <w:rsid w:val="00CE29C8"/>
    <w:rsid w:val="00CE4EC6"/>
    <w:rsid w:val="00CE64F0"/>
    <w:rsid w:val="00CE6B81"/>
    <w:rsid w:val="00CF0030"/>
    <w:rsid w:val="00CF0A38"/>
    <w:rsid w:val="00CF51FD"/>
    <w:rsid w:val="00CF6A17"/>
    <w:rsid w:val="00D05B28"/>
    <w:rsid w:val="00D05BE3"/>
    <w:rsid w:val="00D07D71"/>
    <w:rsid w:val="00D11957"/>
    <w:rsid w:val="00D17C2D"/>
    <w:rsid w:val="00D20BCB"/>
    <w:rsid w:val="00D20DBF"/>
    <w:rsid w:val="00D24714"/>
    <w:rsid w:val="00D27A67"/>
    <w:rsid w:val="00D31A0D"/>
    <w:rsid w:val="00D357B0"/>
    <w:rsid w:val="00D371F4"/>
    <w:rsid w:val="00D37ED7"/>
    <w:rsid w:val="00D40370"/>
    <w:rsid w:val="00D4167C"/>
    <w:rsid w:val="00D41F25"/>
    <w:rsid w:val="00D42C1A"/>
    <w:rsid w:val="00D45B96"/>
    <w:rsid w:val="00D553F5"/>
    <w:rsid w:val="00D55595"/>
    <w:rsid w:val="00D56C8B"/>
    <w:rsid w:val="00D61C7A"/>
    <w:rsid w:val="00D625C5"/>
    <w:rsid w:val="00D6313B"/>
    <w:rsid w:val="00D72514"/>
    <w:rsid w:val="00D72F5B"/>
    <w:rsid w:val="00D74712"/>
    <w:rsid w:val="00D75C24"/>
    <w:rsid w:val="00D75F0C"/>
    <w:rsid w:val="00D76015"/>
    <w:rsid w:val="00D8164A"/>
    <w:rsid w:val="00D82B67"/>
    <w:rsid w:val="00D83D61"/>
    <w:rsid w:val="00D85A94"/>
    <w:rsid w:val="00D87147"/>
    <w:rsid w:val="00D904D9"/>
    <w:rsid w:val="00D9436F"/>
    <w:rsid w:val="00DA0DA9"/>
    <w:rsid w:val="00DA40E5"/>
    <w:rsid w:val="00DA6937"/>
    <w:rsid w:val="00DB5C5D"/>
    <w:rsid w:val="00DB6E5A"/>
    <w:rsid w:val="00DB7512"/>
    <w:rsid w:val="00DC410E"/>
    <w:rsid w:val="00DD320A"/>
    <w:rsid w:val="00DD4085"/>
    <w:rsid w:val="00DD4DE7"/>
    <w:rsid w:val="00DD5AC4"/>
    <w:rsid w:val="00DD6BB2"/>
    <w:rsid w:val="00DD6C14"/>
    <w:rsid w:val="00DE117E"/>
    <w:rsid w:val="00DE33D1"/>
    <w:rsid w:val="00DE377C"/>
    <w:rsid w:val="00DF0867"/>
    <w:rsid w:val="00DF50C2"/>
    <w:rsid w:val="00E079D5"/>
    <w:rsid w:val="00E100D3"/>
    <w:rsid w:val="00E103B0"/>
    <w:rsid w:val="00E143AF"/>
    <w:rsid w:val="00E24CEA"/>
    <w:rsid w:val="00E30115"/>
    <w:rsid w:val="00E33095"/>
    <w:rsid w:val="00E35E1C"/>
    <w:rsid w:val="00E429A6"/>
    <w:rsid w:val="00E51729"/>
    <w:rsid w:val="00E55A38"/>
    <w:rsid w:val="00E562A8"/>
    <w:rsid w:val="00E57A9E"/>
    <w:rsid w:val="00E60259"/>
    <w:rsid w:val="00E629D2"/>
    <w:rsid w:val="00E666B7"/>
    <w:rsid w:val="00E67E24"/>
    <w:rsid w:val="00E703F9"/>
    <w:rsid w:val="00E77EF4"/>
    <w:rsid w:val="00E80D0B"/>
    <w:rsid w:val="00E82851"/>
    <w:rsid w:val="00E82CD1"/>
    <w:rsid w:val="00E85602"/>
    <w:rsid w:val="00E95495"/>
    <w:rsid w:val="00E95EE1"/>
    <w:rsid w:val="00EB6408"/>
    <w:rsid w:val="00EC5126"/>
    <w:rsid w:val="00EC5DCD"/>
    <w:rsid w:val="00EC71A5"/>
    <w:rsid w:val="00ED0130"/>
    <w:rsid w:val="00ED0AA2"/>
    <w:rsid w:val="00ED4A79"/>
    <w:rsid w:val="00EE338B"/>
    <w:rsid w:val="00EE53CD"/>
    <w:rsid w:val="00EE7D90"/>
    <w:rsid w:val="00EE7F03"/>
    <w:rsid w:val="00EF033F"/>
    <w:rsid w:val="00EF16A5"/>
    <w:rsid w:val="00EF2067"/>
    <w:rsid w:val="00EF650E"/>
    <w:rsid w:val="00EF7B4A"/>
    <w:rsid w:val="00EF7BD1"/>
    <w:rsid w:val="00F00286"/>
    <w:rsid w:val="00F021E2"/>
    <w:rsid w:val="00F03D4C"/>
    <w:rsid w:val="00F04442"/>
    <w:rsid w:val="00F0602D"/>
    <w:rsid w:val="00F06817"/>
    <w:rsid w:val="00F074F5"/>
    <w:rsid w:val="00F20EE6"/>
    <w:rsid w:val="00F22ED1"/>
    <w:rsid w:val="00F236E9"/>
    <w:rsid w:val="00F32A82"/>
    <w:rsid w:val="00F353ED"/>
    <w:rsid w:val="00F3672A"/>
    <w:rsid w:val="00F40A3E"/>
    <w:rsid w:val="00F424A4"/>
    <w:rsid w:val="00F43FCA"/>
    <w:rsid w:val="00F564F0"/>
    <w:rsid w:val="00F57F28"/>
    <w:rsid w:val="00F60C9B"/>
    <w:rsid w:val="00F63556"/>
    <w:rsid w:val="00F712D1"/>
    <w:rsid w:val="00F80F5E"/>
    <w:rsid w:val="00F8244B"/>
    <w:rsid w:val="00F87CD3"/>
    <w:rsid w:val="00FA7F48"/>
    <w:rsid w:val="00FB226A"/>
    <w:rsid w:val="00FB4E94"/>
    <w:rsid w:val="00FB5D9A"/>
    <w:rsid w:val="00FC22FA"/>
    <w:rsid w:val="00FD503A"/>
    <w:rsid w:val="00FE0D3F"/>
    <w:rsid w:val="00FE15C8"/>
    <w:rsid w:val="00FE31DF"/>
    <w:rsid w:val="00FE4DAF"/>
    <w:rsid w:val="00FE5457"/>
    <w:rsid w:val="00FE5616"/>
    <w:rsid w:val="00FE70AC"/>
    <w:rsid w:val="00FE73B6"/>
    <w:rsid w:val="00FE78DF"/>
    <w:rsid w:val="00FF0E9E"/>
    <w:rsid w:val="00FF2E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A5CEFC3"/>
  <w15:docId w15:val="{4C743BA6-20C6-4B8F-8D71-22362CB9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A23"/>
    <w:rPr>
      <w:rFonts w:ascii="Garamond" w:eastAsia="Times New Roman" w:hAnsi="Garamond"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3A23"/>
  </w:style>
  <w:style w:type="character" w:customStyle="1" w:styleId="FootnoteTextChar">
    <w:name w:val="Footnote Text Char"/>
    <w:basedOn w:val="DefaultParagraphFont"/>
    <w:link w:val="FootnoteText"/>
    <w:semiHidden/>
    <w:rsid w:val="005A3A23"/>
    <w:rPr>
      <w:rFonts w:ascii="Garamond" w:eastAsia="Times New Roman" w:hAnsi="Garamond" w:cs="Times New Roman"/>
      <w:szCs w:val="20"/>
      <w:lang w:eastAsia="en-US"/>
    </w:rPr>
  </w:style>
  <w:style w:type="character" w:styleId="FootnoteReference">
    <w:name w:val="footnote reference"/>
    <w:basedOn w:val="DefaultParagraphFont"/>
    <w:semiHidden/>
    <w:rsid w:val="005A3A23"/>
    <w:rPr>
      <w:vertAlign w:val="superscript"/>
    </w:rPr>
  </w:style>
  <w:style w:type="paragraph" w:styleId="ListParagraph">
    <w:name w:val="List Paragraph"/>
    <w:basedOn w:val="Normal"/>
    <w:uiPriority w:val="34"/>
    <w:qFormat/>
    <w:rsid w:val="005A3A23"/>
    <w:pPr>
      <w:ind w:left="720"/>
      <w:contextualSpacing/>
    </w:pPr>
  </w:style>
  <w:style w:type="character" w:styleId="BookTitle">
    <w:name w:val="Book Title"/>
    <w:basedOn w:val="DefaultParagraphFont"/>
    <w:qFormat/>
    <w:rsid w:val="00AD7C03"/>
    <w:rPr>
      <w:b/>
      <w:bCs/>
      <w:smallCaps/>
      <w:spacing w:val="5"/>
    </w:rPr>
  </w:style>
  <w:style w:type="character" w:styleId="CommentReference">
    <w:name w:val="annotation reference"/>
    <w:basedOn w:val="DefaultParagraphFont"/>
    <w:uiPriority w:val="99"/>
    <w:semiHidden/>
    <w:unhideWhenUsed/>
    <w:rsid w:val="006B6B75"/>
    <w:rPr>
      <w:sz w:val="18"/>
      <w:szCs w:val="18"/>
    </w:rPr>
  </w:style>
  <w:style w:type="paragraph" w:styleId="CommentText">
    <w:name w:val="annotation text"/>
    <w:basedOn w:val="Normal"/>
    <w:link w:val="CommentTextChar"/>
    <w:uiPriority w:val="99"/>
    <w:unhideWhenUsed/>
    <w:rsid w:val="006B6B75"/>
    <w:rPr>
      <w:szCs w:val="24"/>
    </w:rPr>
  </w:style>
  <w:style w:type="character" w:customStyle="1" w:styleId="CommentTextChar">
    <w:name w:val="Comment Text Char"/>
    <w:basedOn w:val="DefaultParagraphFont"/>
    <w:link w:val="CommentText"/>
    <w:uiPriority w:val="99"/>
    <w:rsid w:val="006B6B75"/>
    <w:rPr>
      <w:rFonts w:ascii="Garamond" w:eastAsia="Times New Roman" w:hAnsi="Garamond" w:cs="Times New Roman"/>
      <w:lang w:eastAsia="en-US"/>
    </w:rPr>
  </w:style>
  <w:style w:type="paragraph" w:styleId="CommentSubject">
    <w:name w:val="annotation subject"/>
    <w:basedOn w:val="CommentText"/>
    <w:next w:val="CommentText"/>
    <w:link w:val="CommentSubjectChar"/>
    <w:uiPriority w:val="99"/>
    <w:semiHidden/>
    <w:unhideWhenUsed/>
    <w:rsid w:val="006B6B75"/>
    <w:rPr>
      <w:b/>
      <w:bCs/>
      <w:sz w:val="20"/>
      <w:szCs w:val="20"/>
    </w:rPr>
  </w:style>
  <w:style w:type="character" w:customStyle="1" w:styleId="CommentSubjectChar">
    <w:name w:val="Comment Subject Char"/>
    <w:basedOn w:val="CommentTextChar"/>
    <w:link w:val="CommentSubject"/>
    <w:uiPriority w:val="99"/>
    <w:semiHidden/>
    <w:rsid w:val="006B6B75"/>
    <w:rPr>
      <w:rFonts w:ascii="Garamond" w:eastAsia="Times New Roman" w:hAnsi="Garamond" w:cs="Times New Roman"/>
      <w:b/>
      <w:bCs/>
      <w:sz w:val="20"/>
      <w:szCs w:val="20"/>
      <w:lang w:eastAsia="en-US"/>
    </w:rPr>
  </w:style>
  <w:style w:type="paragraph" w:styleId="BalloonText">
    <w:name w:val="Balloon Text"/>
    <w:basedOn w:val="Normal"/>
    <w:link w:val="BalloonTextChar"/>
    <w:uiPriority w:val="99"/>
    <w:semiHidden/>
    <w:unhideWhenUsed/>
    <w:rsid w:val="006B6B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B75"/>
    <w:rPr>
      <w:rFonts w:ascii="Lucida Grande" w:eastAsia="Times New Roman" w:hAnsi="Lucida Grande" w:cs="Lucida Grande"/>
      <w:sz w:val="18"/>
      <w:szCs w:val="18"/>
      <w:lang w:eastAsia="en-US"/>
    </w:rPr>
  </w:style>
  <w:style w:type="paragraph" w:styleId="Revision">
    <w:name w:val="Revision"/>
    <w:hidden/>
    <w:uiPriority w:val="99"/>
    <w:semiHidden/>
    <w:rsid w:val="00AE7806"/>
    <w:rPr>
      <w:rFonts w:ascii="Garamond" w:eastAsia="Times New Roman" w:hAnsi="Garamond" w:cs="Times New Roman"/>
      <w:szCs w:val="20"/>
      <w:lang w:eastAsia="en-US"/>
    </w:rPr>
  </w:style>
  <w:style w:type="paragraph" w:styleId="Footer">
    <w:name w:val="footer"/>
    <w:basedOn w:val="Normal"/>
    <w:link w:val="FooterChar"/>
    <w:uiPriority w:val="99"/>
    <w:unhideWhenUsed/>
    <w:rsid w:val="006E7C5B"/>
    <w:pPr>
      <w:tabs>
        <w:tab w:val="center" w:pos="4320"/>
        <w:tab w:val="right" w:pos="8640"/>
      </w:tabs>
    </w:pPr>
  </w:style>
  <w:style w:type="character" w:customStyle="1" w:styleId="FooterChar">
    <w:name w:val="Footer Char"/>
    <w:basedOn w:val="DefaultParagraphFont"/>
    <w:link w:val="Footer"/>
    <w:uiPriority w:val="99"/>
    <w:rsid w:val="006E7C5B"/>
    <w:rPr>
      <w:rFonts w:ascii="Garamond" w:eastAsia="Times New Roman" w:hAnsi="Garamond" w:cs="Times New Roman"/>
      <w:szCs w:val="20"/>
      <w:lang w:eastAsia="en-US"/>
    </w:rPr>
  </w:style>
  <w:style w:type="character" w:styleId="PageNumber">
    <w:name w:val="page number"/>
    <w:basedOn w:val="DefaultParagraphFont"/>
    <w:uiPriority w:val="99"/>
    <w:semiHidden/>
    <w:unhideWhenUsed/>
    <w:rsid w:val="006E7C5B"/>
  </w:style>
  <w:style w:type="paragraph" w:styleId="Header">
    <w:name w:val="header"/>
    <w:basedOn w:val="Normal"/>
    <w:link w:val="HeaderChar"/>
    <w:uiPriority w:val="99"/>
    <w:unhideWhenUsed/>
    <w:rsid w:val="006E7C5B"/>
    <w:pPr>
      <w:tabs>
        <w:tab w:val="center" w:pos="4320"/>
        <w:tab w:val="right" w:pos="8640"/>
      </w:tabs>
    </w:pPr>
  </w:style>
  <w:style w:type="character" w:customStyle="1" w:styleId="HeaderChar">
    <w:name w:val="Header Char"/>
    <w:basedOn w:val="DefaultParagraphFont"/>
    <w:link w:val="Header"/>
    <w:uiPriority w:val="99"/>
    <w:rsid w:val="006E7C5B"/>
    <w:rPr>
      <w:rFonts w:ascii="Garamond" w:eastAsia="Times New Roman" w:hAnsi="Garamond" w:cs="Times New Roman"/>
      <w:szCs w:val="20"/>
      <w:lang w:eastAsia="en-US"/>
    </w:rPr>
  </w:style>
  <w:style w:type="character" w:customStyle="1" w:styleId="apple-converted-space">
    <w:name w:val="apple-converted-space"/>
    <w:basedOn w:val="DefaultParagraphFont"/>
    <w:rsid w:val="002668A3"/>
  </w:style>
  <w:style w:type="table" w:styleId="TableGrid">
    <w:name w:val="Table Grid"/>
    <w:basedOn w:val="TableNormal"/>
    <w:uiPriority w:val="59"/>
    <w:rsid w:val="00B3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754EA"/>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unhideWhenUsed/>
    <w:rsid w:val="00A21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4363">
      <w:bodyDiv w:val="1"/>
      <w:marLeft w:val="0"/>
      <w:marRight w:val="0"/>
      <w:marTop w:val="0"/>
      <w:marBottom w:val="0"/>
      <w:divBdr>
        <w:top w:val="none" w:sz="0" w:space="0" w:color="auto"/>
        <w:left w:val="none" w:sz="0" w:space="0" w:color="auto"/>
        <w:bottom w:val="none" w:sz="0" w:space="0" w:color="auto"/>
        <w:right w:val="none" w:sz="0" w:space="0" w:color="auto"/>
      </w:divBdr>
      <w:divsChild>
        <w:div w:id="569659616">
          <w:marLeft w:val="547"/>
          <w:marRight w:val="0"/>
          <w:marTop w:val="160"/>
          <w:marBottom w:val="240"/>
          <w:divBdr>
            <w:top w:val="none" w:sz="0" w:space="0" w:color="auto"/>
            <w:left w:val="none" w:sz="0" w:space="0" w:color="auto"/>
            <w:bottom w:val="none" w:sz="0" w:space="0" w:color="auto"/>
            <w:right w:val="none" w:sz="0" w:space="0" w:color="auto"/>
          </w:divBdr>
        </w:div>
        <w:div w:id="1725366619">
          <w:marLeft w:val="547"/>
          <w:marRight w:val="0"/>
          <w:marTop w:val="160"/>
          <w:marBottom w:val="240"/>
          <w:divBdr>
            <w:top w:val="none" w:sz="0" w:space="0" w:color="auto"/>
            <w:left w:val="none" w:sz="0" w:space="0" w:color="auto"/>
            <w:bottom w:val="none" w:sz="0" w:space="0" w:color="auto"/>
            <w:right w:val="none" w:sz="0" w:space="0" w:color="auto"/>
          </w:divBdr>
        </w:div>
        <w:div w:id="2065371017">
          <w:marLeft w:val="547"/>
          <w:marRight w:val="0"/>
          <w:marTop w:val="160"/>
          <w:marBottom w:val="240"/>
          <w:divBdr>
            <w:top w:val="none" w:sz="0" w:space="0" w:color="auto"/>
            <w:left w:val="none" w:sz="0" w:space="0" w:color="auto"/>
            <w:bottom w:val="none" w:sz="0" w:space="0" w:color="auto"/>
            <w:right w:val="none" w:sz="0" w:space="0" w:color="auto"/>
          </w:divBdr>
        </w:div>
      </w:divsChild>
    </w:div>
    <w:div w:id="438333984">
      <w:bodyDiv w:val="1"/>
      <w:marLeft w:val="0"/>
      <w:marRight w:val="0"/>
      <w:marTop w:val="0"/>
      <w:marBottom w:val="0"/>
      <w:divBdr>
        <w:top w:val="none" w:sz="0" w:space="0" w:color="auto"/>
        <w:left w:val="none" w:sz="0" w:space="0" w:color="auto"/>
        <w:bottom w:val="none" w:sz="0" w:space="0" w:color="auto"/>
        <w:right w:val="none" w:sz="0" w:space="0" w:color="auto"/>
      </w:divBdr>
    </w:div>
    <w:div w:id="1400907832">
      <w:bodyDiv w:val="1"/>
      <w:marLeft w:val="0"/>
      <w:marRight w:val="0"/>
      <w:marTop w:val="0"/>
      <w:marBottom w:val="0"/>
      <w:divBdr>
        <w:top w:val="none" w:sz="0" w:space="0" w:color="auto"/>
        <w:left w:val="none" w:sz="0" w:space="0" w:color="auto"/>
        <w:bottom w:val="none" w:sz="0" w:space="0" w:color="auto"/>
        <w:right w:val="none" w:sz="0" w:space="0" w:color="auto"/>
      </w:divBdr>
    </w:div>
    <w:div w:id="1681347343">
      <w:bodyDiv w:val="1"/>
      <w:marLeft w:val="0"/>
      <w:marRight w:val="0"/>
      <w:marTop w:val="0"/>
      <w:marBottom w:val="0"/>
      <w:divBdr>
        <w:top w:val="none" w:sz="0" w:space="0" w:color="auto"/>
        <w:left w:val="none" w:sz="0" w:space="0" w:color="auto"/>
        <w:bottom w:val="none" w:sz="0" w:space="0" w:color="auto"/>
        <w:right w:val="none" w:sz="0" w:space="0" w:color="auto"/>
      </w:divBdr>
      <w:divsChild>
        <w:div w:id="1906989195">
          <w:marLeft w:val="576"/>
          <w:marRight w:val="0"/>
          <w:marTop w:val="80"/>
          <w:marBottom w:val="0"/>
          <w:divBdr>
            <w:top w:val="none" w:sz="0" w:space="0" w:color="auto"/>
            <w:left w:val="none" w:sz="0" w:space="0" w:color="auto"/>
            <w:bottom w:val="none" w:sz="0" w:space="0" w:color="auto"/>
            <w:right w:val="none" w:sz="0" w:space="0" w:color="auto"/>
          </w:divBdr>
        </w:div>
      </w:divsChild>
    </w:div>
    <w:div w:id="1699045507">
      <w:bodyDiv w:val="1"/>
      <w:marLeft w:val="0"/>
      <w:marRight w:val="0"/>
      <w:marTop w:val="0"/>
      <w:marBottom w:val="0"/>
      <w:divBdr>
        <w:top w:val="none" w:sz="0" w:space="0" w:color="auto"/>
        <w:left w:val="none" w:sz="0" w:space="0" w:color="auto"/>
        <w:bottom w:val="none" w:sz="0" w:space="0" w:color="auto"/>
        <w:right w:val="none" w:sz="0" w:space="0" w:color="auto"/>
      </w:divBdr>
      <w:divsChild>
        <w:div w:id="175849777">
          <w:marLeft w:val="547"/>
          <w:marRight w:val="0"/>
          <w:marTop w:val="125"/>
          <w:marBottom w:val="240"/>
          <w:divBdr>
            <w:top w:val="none" w:sz="0" w:space="0" w:color="auto"/>
            <w:left w:val="none" w:sz="0" w:space="0" w:color="auto"/>
            <w:bottom w:val="none" w:sz="0" w:space="0" w:color="auto"/>
            <w:right w:val="none" w:sz="0" w:space="0" w:color="auto"/>
          </w:divBdr>
        </w:div>
        <w:div w:id="1978559061">
          <w:marLeft w:val="547"/>
          <w:marRight w:val="0"/>
          <w:marTop w:val="125"/>
          <w:marBottom w:val="240"/>
          <w:divBdr>
            <w:top w:val="none" w:sz="0" w:space="0" w:color="auto"/>
            <w:left w:val="none" w:sz="0" w:space="0" w:color="auto"/>
            <w:bottom w:val="none" w:sz="0" w:space="0" w:color="auto"/>
            <w:right w:val="none" w:sz="0" w:space="0" w:color="auto"/>
          </w:divBdr>
        </w:div>
      </w:divsChild>
    </w:div>
    <w:div w:id="1778792247">
      <w:bodyDiv w:val="1"/>
      <w:marLeft w:val="0"/>
      <w:marRight w:val="0"/>
      <w:marTop w:val="0"/>
      <w:marBottom w:val="0"/>
      <w:divBdr>
        <w:top w:val="none" w:sz="0" w:space="0" w:color="auto"/>
        <w:left w:val="none" w:sz="0" w:space="0" w:color="auto"/>
        <w:bottom w:val="none" w:sz="0" w:space="0" w:color="auto"/>
        <w:right w:val="none" w:sz="0" w:space="0" w:color="auto"/>
      </w:divBdr>
      <w:divsChild>
        <w:div w:id="1355306186">
          <w:marLeft w:val="547"/>
          <w:marRight w:val="0"/>
          <w:marTop w:val="115"/>
          <w:marBottom w:val="0"/>
          <w:divBdr>
            <w:top w:val="none" w:sz="0" w:space="0" w:color="auto"/>
            <w:left w:val="none" w:sz="0" w:space="0" w:color="auto"/>
            <w:bottom w:val="none" w:sz="0" w:space="0" w:color="auto"/>
            <w:right w:val="none" w:sz="0" w:space="0" w:color="auto"/>
          </w:divBdr>
        </w:div>
      </w:divsChild>
    </w:div>
    <w:div w:id="1834905182">
      <w:bodyDiv w:val="1"/>
      <w:marLeft w:val="0"/>
      <w:marRight w:val="0"/>
      <w:marTop w:val="0"/>
      <w:marBottom w:val="0"/>
      <w:divBdr>
        <w:top w:val="none" w:sz="0" w:space="0" w:color="auto"/>
        <w:left w:val="none" w:sz="0" w:space="0" w:color="auto"/>
        <w:bottom w:val="none" w:sz="0" w:space="0" w:color="auto"/>
        <w:right w:val="none" w:sz="0" w:space="0" w:color="auto"/>
      </w:divBdr>
      <w:divsChild>
        <w:div w:id="1046294911">
          <w:marLeft w:val="576"/>
          <w:marRight w:val="0"/>
          <w:marTop w:val="80"/>
          <w:marBottom w:val="0"/>
          <w:divBdr>
            <w:top w:val="none" w:sz="0" w:space="0" w:color="auto"/>
            <w:left w:val="none" w:sz="0" w:space="0" w:color="auto"/>
            <w:bottom w:val="none" w:sz="0" w:space="0" w:color="auto"/>
            <w:right w:val="none" w:sz="0" w:space="0" w:color="auto"/>
          </w:divBdr>
        </w:div>
      </w:divsChild>
    </w:div>
    <w:div w:id="1927231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hieve.org/EQu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hieve.org/EQu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13E2F09D02F44394F6AFEA335502F6" ma:contentTypeVersion="0" ma:contentTypeDescription="Create a new document." ma:contentTypeScope="" ma:versionID="2f6d8b34829546a025803c1609be9ff2">
  <xsd:schema xmlns:xsd="http://www.w3.org/2001/XMLSchema" xmlns:xs="http://www.w3.org/2001/XMLSchema" xmlns:p="http://schemas.microsoft.com/office/2006/metadata/properties" targetNamespace="http://schemas.microsoft.com/office/2006/metadata/properties" ma:root="true" ma:fieldsID="5c122df3eb0210ba957fc38e194159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0B851-CEFE-4FB0-ACC5-AB1F28A2939F}">
  <ds:schemaRefs>
    <ds:schemaRef ds:uri="http://schemas.microsoft.com/sharepoint/v3/contenttype/forms"/>
  </ds:schemaRefs>
</ds:datastoreItem>
</file>

<file path=customXml/itemProps2.xml><?xml version="1.0" encoding="utf-8"?>
<ds:datastoreItem xmlns:ds="http://schemas.openxmlformats.org/officeDocument/2006/customXml" ds:itemID="{44B18D9E-0FB6-45B8-826B-62BFD5708625}">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55D6A33-7447-4CD0-A688-D70768D4C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AE2E6A-9FC3-49A9-BA01-CC09050D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Lilly, inc.</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Pimentel;David Pook</dc:creator>
  <cp:lastModifiedBy>Jeremy Thomas</cp:lastModifiedBy>
  <cp:revision>3</cp:revision>
  <cp:lastPrinted>2014-09-08T18:13:00Z</cp:lastPrinted>
  <dcterms:created xsi:type="dcterms:W3CDTF">2015-03-04T22:54:00Z</dcterms:created>
  <dcterms:modified xsi:type="dcterms:W3CDTF">2015-03-05T20:29:00Z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0x0101008A13E2F09D02F44394F6AFEA335502F6</vt:lpwstr>
  </property>
  <property fmtid="{D5CDD505-2E9C-101B-9397-08002B2CF9AE}" pid="3" name="style">
    <vt:lpwstr>ieee</vt:lpwstr>
  </property>
</Properties>
</file>