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4F" w:rsidRPr="007E2F4D" w:rsidRDefault="004F344F" w:rsidP="004F344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F344F" w:rsidRPr="007E2F4D" w:rsidRDefault="004F344F" w:rsidP="004F344F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F344F" w:rsidRPr="00921575" w:rsidRDefault="004F344F" w:rsidP="004F344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F344F" w:rsidRPr="007E2F4D" w:rsidRDefault="004F344F" w:rsidP="004F344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F344F" w:rsidRPr="007E2F4D" w:rsidRDefault="004F344F" w:rsidP="004F344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F344F" w:rsidRPr="007E2F4D" w:rsidSect="001B4CC8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F344F" w:rsidRPr="007E2F4D" w:rsidRDefault="004F344F" w:rsidP="004F344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F344F" w:rsidRPr="007E2F4D" w:rsidRDefault="004F344F" w:rsidP="004F34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Washington’s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(</w:t>
      </w:r>
      <w:r>
        <w:rPr>
          <w:rFonts w:asciiTheme="minorHAnsi" w:hAnsiTheme="minorHAnsi" w:cstheme="minorHAnsi"/>
          <w:sz w:val="20"/>
          <w:szCs w:val="21"/>
        </w:rPr>
        <w:t>or r</w:t>
      </w:r>
      <w:r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4F344F" w:rsidRPr="007E2F4D" w:rsidRDefault="004F344F" w:rsidP="004F344F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O</w:t>
      </w:r>
      <w:r w:rsidR="008A07E7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nly 43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Washington’s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Washington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F344F" w:rsidRPr="00F26FDF" w:rsidTr="001B4CC8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F344F" w:rsidRPr="00F26FDF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F344F" w:rsidRPr="00F26FDF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F344F" w:rsidRPr="00F26FDF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A07E7" w:rsidRPr="00F26FDF" w:rsidTr="008A07E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9,923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27%</w:t>
            </w:r>
          </w:p>
        </w:tc>
      </w:tr>
      <w:tr w:rsidR="008A07E7" w:rsidRPr="00F26FDF" w:rsidTr="008A07E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28,053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8A07E7" w:rsidRPr="00F26FDF" w:rsidTr="008A07E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33,415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8A07E7" w:rsidRPr="00F26FDF" w:rsidTr="008A07E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63,467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A07E7" w:rsidRPr="008A07E7" w:rsidRDefault="008A07E7" w:rsidP="008A07E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07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</w:tbl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F344F" w:rsidRPr="007E2F4D" w:rsidSect="001B4CC8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F344F" w:rsidRPr="007E2F4D" w:rsidRDefault="004F344F" w:rsidP="004F344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F344F" w:rsidRPr="007E2F4D" w:rsidRDefault="004F344F" w:rsidP="004F344F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F344F" w:rsidRPr="00921575" w:rsidRDefault="004F344F" w:rsidP="004F344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F344F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Washington’s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3DA2BED" wp14:editId="43D40ED9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4F344F" w:rsidRPr="007E2F4D" w:rsidTr="001B4CC8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F344F" w:rsidRPr="007E2F4D" w:rsidRDefault="004F344F" w:rsidP="001B4CC8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F344F" w:rsidRPr="007E2F4D" w:rsidTr="001B4CC8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1B4CC8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4F344F" w:rsidP="00543CF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43C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4F344F" w:rsidP="00543CF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43C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F344F" w:rsidRPr="007E2F4D" w:rsidRDefault="004F344F" w:rsidP="00543CF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43CF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F344F" w:rsidRPr="007E2F4D" w:rsidTr="001B4CC8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4F344F" w:rsidP="00543CF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43C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543CF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F344F" w:rsidRPr="007E2F4D" w:rsidTr="001B4CC8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4F344F" w:rsidRPr="007E2F4D" w:rsidTr="001B4CC8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F344F" w:rsidRPr="007E2F4D" w:rsidRDefault="00543CFA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F344F" w:rsidRPr="007E2F4D" w:rsidRDefault="005F6395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F344F" w:rsidRPr="007E2F4D" w:rsidRDefault="005F6395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4F344F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F344F" w:rsidRPr="007E2F4D" w:rsidRDefault="004F344F" w:rsidP="004F344F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4F344F" w:rsidRPr="007E2F4D" w:rsidRDefault="004F344F" w:rsidP="004F344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F344F" w:rsidRPr="007E2F4D" w:rsidRDefault="004F344F" w:rsidP="004F344F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F344F" w:rsidRPr="00921575" w:rsidRDefault="004F344F" w:rsidP="004F344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394A616A" wp14:editId="7587FD64">
            <wp:simplePos x="0" y="0"/>
            <wp:positionH relativeFrom="margin">
              <wp:posOffset>3550920</wp:posOffset>
            </wp:positionH>
            <wp:positionV relativeFrom="margin">
              <wp:posOffset>6054725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44F" w:rsidRPr="007E2F4D" w:rsidRDefault="00543CFA" w:rsidP="004F344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11</w:t>
      </w:r>
      <w:r w:rsidR="004F344F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F344F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9C4213">
        <w:rPr>
          <w:rFonts w:asciiTheme="minorHAnsi" w:hAnsiTheme="minorHAnsi" w:cstheme="minorHAnsi"/>
          <w:bCs/>
          <w:sz w:val="20"/>
          <w:szCs w:val="21"/>
        </w:rPr>
        <w:t>Washington’s</w:t>
      </w:r>
      <w:r w:rsidR="009C4213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students in two- and four-year 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>colleges require remediation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, including </w:t>
      </w:r>
      <w:r w:rsidRPr="00543CF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32% </w:t>
      </w:r>
      <w:r>
        <w:rPr>
          <w:rFonts w:asciiTheme="minorHAnsi" w:hAnsiTheme="minorHAnsi" w:cstheme="minorHAnsi"/>
          <w:bCs/>
          <w:sz w:val="20"/>
          <w:szCs w:val="20"/>
        </w:rPr>
        <w:t>of students in mathematics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>.</w:t>
      </w:r>
      <w:r w:rsidR="004F344F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4F344F" w:rsidRPr="007E2F4D" w:rsidRDefault="00543CFA" w:rsidP="004F344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About two-thirds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63</w:t>
      </w:r>
      <w:r w:rsidR="004F344F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204EA0">
        <w:rPr>
          <w:rFonts w:asciiTheme="minorHAnsi" w:hAnsiTheme="minorHAnsi" w:cstheme="minorHAnsi"/>
          <w:bCs/>
          <w:sz w:val="20"/>
          <w:szCs w:val="21"/>
        </w:rPr>
        <w:t xml:space="preserve">Washington 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4F344F" w:rsidRPr="007E2F4D" w:rsidRDefault="004F344F" w:rsidP="004F344F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F344F" w:rsidRPr="007E2F4D" w:rsidRDefault="004F344F" w:rsidP="004F344F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F344F" w:rsidRPr="007E2F4D" w:rsidRDefault="004F344F" w:rsidP="004F344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F344F" w:rsidRDefault="004F344F" w:rsidP="004F344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4F344F" w:rsidRDefault="004F344F" w:rsidP="004F344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F344F" w:rsidRPr="00A83C3D" w:rsidRDefault="004F344F" w:rsidP="004F344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F344F" w:rsidRPr="00A83C3D" w:rsidSect="001B4CC8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F344F" w:rsidRDefault="004F344F" w:rsidP="00766830">
      <w:pPr>
        <w:pBdr>
          <w:bottom w:val="single" w:sz="12" w:space="1" w:color="0091B2"/>
        </w:pBd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4F344F" w:rsidRPr="007E2F4D" w:rsidRDefault="004F344F" w:rsidP="004F344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F344F" w:rsidRPr="00E04F21" w:rsidRDefault="004F344F" w:rsidP="004F344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F344F" w:rsidRPr="007E2F4D" w:rsidRDefault="004F344F" w:rsidP="004F344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F344F" w:rsidRPr="007E2F4D" w:rsidRDefault="00204EA0" w:rsidP="004F344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Washington </w:t>
      </w:r>
      <w:r w:rsidR="004F344F"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4F344F"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="004F344F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4F344F" w:rsidRPr="00931E78" w:rsidRDefault="004F344F" w:rsidP="004F344F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25733D" w:rsidRDefault="0025733D" w:rsidP="0025733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5733D">
        <w:rPr>
          <w:rFonts w:asciiTheme="minorHAnsi" w:hAnsiTheme="minorHAnsi" w:cstheme="minorHAnsi"/>
          <w:sz w:val="20"/>
          <w:szCs w:val="20"/>
        </w:rPr>
        <w:t>In 2008</w:t>
      </w:r>
      <w:r w:rsidR="005F6395">
        <w:rPr>
          <w:rFonts w:asciiTheme="minorHAnsi" w:hAnsiTheme="minorHAnsi" w:cstheme="minorHAnsi"/>
          <w:sz w:val="20"/>
          <w:szCs w:val="20"/>
        </w:rPr>
        <w:t>,</w:t>
      </w:r>
      <w:r w:rsidRPr="0025733D">
        <w:rPr>
          <w:rFonts w:asciiTheme="minorHAnsi" w:hAnsiTheme="minorHAnsi" w:cstheme="minorHAnsi"/>
          <w:sz w:val="20"/>
          <w:szCs w:val="20"/>
        </w:rPr>
        <w:t xml:space="preserve"> Washington adopted academic standards aligned with college- and career-ready expectations.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5733D">
        <w:rPr>
          <w:rFonts w:asciiTheme="minorHAnsi" w:hAnsiTheme="minorHAnsi" w:cstheme="minorHAnsi"/>
          <w:sz w:val="20"/>
          <w:szCs w:val="20"/>
        </w:rPr>
        <w:t>Washington adopted the Common Core State Standards in 2011.</w:t>
      </w:r>
    </w:p>
    <w:p w:rsidR="0025733D" w:rsidRDefault="0025733D" w:rsidP="0025733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Washington is a Lead State Partner in the development of the Next Generation Science Standards.</w:t>
      </w:r>
    </w:p>
    <w:p w:rsidR="0025733D" w:rsidRPr="0025733D" w:rsidRDefault="0025733D" w:rsidP="0025733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Washington will require all students to complete a college- and career-ready curriculum in order to graduate, beginning with the class of 2016.</w:t>
      </w:r>
    </w:p>
    <w:p w:rsidR="00204EA0" w:rsidRDefault="00204EA0" w:rsidP="0025733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Washington is one of only 24 states (including DC) with requirements at this level</w:t>
      </w:r>
    </w:p>
    <w:p w:rsidR="0025733D" w:rsidRPr="0025733D" w:rsidRDefault="0025733D" w:rsidP="0025733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5733D">
        <w:rPr>
          <w:rFonts w:asciiTheme="minorHAnsi" w:hAnsiTheme="minorHAnsi" w:cstheme="minorHAnsi"/>
          <w:sz w:val="20"/>
          <w:szCs w:val="20"/>
        </w:rPr>
        <w:t xml:space="preserve">Washington is a Governing State and the Fiscal Agent for the </w:t>
      </w:r>
      <w:r w:rsidR="00410F04">
        <w:rPr>
          <w:rFonts w:asciiTheme="minorHAnsi" w:hAnsiTheme="minorHAnsi" w:cstheme="minorHAnsi"/>
          <w:sz w:val="20"/>
          <w:szCs w:val="20"/>
        </w:rPr>
        <w:t>Smarter Balanced</w:t>
      </w:r>
      <w:r w:rsidRPr="0025733D">
        <w:rPr>
          <w:rFonts w:asciiTheme="minorHAnsi" w:hAnsiTheme="minorHAnsi" w:cstheme="minorHAnsi"/>
          <w:sz w:val="20"/>
          <w:szCs w:val="20"/>
        </w:rPr>
        <w:t xml:space="preserve"> Assessment Consortium (SBAC), a group of states working to develop a common assessment system using Race to the Top Common Assessment funds.</w:t>
      </w:r>
    </w:p>
    <w:p w:rsidR="004F344F" w:rsidRPr="0057505F" w:rsidRDefault="0057505F" w:rsidP="0057505F">
      <w:pPr>
        <w:pStyle w:val="ListParagraph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Washington has met five of the ten State Actions identified by the Data Quality Campaign, providing a foundation for strong and sound student-level data collection and use.</w:t>
      </w:r>
    </w:p>
    <w:p w:rsidR="004F344F" w:rsidRPr="007A3574" w:rsidRDefault="00204EA0" w:rsidP="0025733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Washington</w:t>
      </w:r>
      <w:r w:rsidR="004F344F" w:rsidRPr="007A357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="004F344F" w:rsidRPr="007A357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204EA0" w:rsidRPr="0025733D" w:rsidRDefault="00204EA0" w:rsidP="0025733D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204EA0">
        <w:rPr>
          <w:rFonts w:asciiTheme="minorHAnsi" w:hAnsiTheme="minorHAnsi" w:cstheme="minorHAnsi"/>
          <w:bCs/>
          <w:sz w:val="20"/>
          <w:szCs w:val="21"/>
        </w:rPr>
        <w:t xml:space="preserve">While </w:t>
      </w:r>
      <w:r>
        <w:rPr>
          <w:rFonts w:asciiTheme="minorHAnsi" w:hAnsiTheme="minorHAnsi" w:cstheme="minorHAnsi"/>
          <w:bCs/>
          <w:sz w:val="20"/>
          <w:szCs w:val="21"/>
        </w:rPr>
        <w:t>Washington’s</w:t>
      </w:r>
      <w:r w:rsidRPr="00204EA0">
        <w:rPr>
          <w:rFonts w:asciiTheme="minorHAnsi" w:hAnsiTheme="minorHAnsi" w:cstheme="minorHAnsi"/>
          <w:bCs/>
          <w:sz w:val="20"/>
          <w:szCs w:val="21"/>
        </w:rPr>
        <w:t xml:space="preserve">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F344F" w:rsidRPr="007E2F4D" w:rsidTr="001B4CC8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4F344F" w:rsidRPr="007E2F4D" w:rsidTr="001B4CC8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F344F" w:rsidRPr="007E2F4D" w:rsidTr="001B4CC8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F344F" w:rsidRPr="007E2F4D" w:rsidTr="001B4CC8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F344F" w:rsidRPr="007E2F4D" w:rsidTr="001B4CC8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4F344F" w:rsidRPr="007E2F4D" w:rsidRDefault="004F344F" w:rsidP="001B4C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F344F" w:rsidRDefault="004F344F" w:rsidP="004F344F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F344F" w:rsidRPr="007E2F4D" w:rsidRDefault="004F344F" w:rsidP="004F344F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="00204EA0">
        <w:rPr>
          <w:rFonts w:ascii="Myriad Pro Light" w:hAnsi="Myriad Pro Light" w:cs="Arial"/>
          <w:b/>
          <w:i/>
          <w:color w:val="0091B2"/>
          <w:szCs w:val="20"/>
        </w:rPr>
        <w:t xml:space="preserve">Washington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Can Further Advance</w:t>
      </w:r>
    </w:p>
    <w:p w:rsidR="004F344F" w:rsidRPr="007E2F4D" w:rsidRDefault="004F344F" w:rsidP="004F344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4F344F" w:rsidRPr="006953C2" w:rsidRDefault="004F344F" w:rsidP="004F344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 w:rsidR="00204EA0">
        <w:rPr>
          <w:rFonts w:asciiTheme="minorHAnsi" w:hAnsiTheme="minorHAnsi" w:cstheme="minorHAnsi"/>
          <w:sz w:val="20"/>
          <w:szCs w:val="20"/>
        </w:rPr>
        <w:t>Common Core State Standards</w:t>
      </w:r>
      <w:r w:rsidRPr="006953C2">
        <w:rPr>
          <w:rFonts w:asciiTheme="minorHAnsi" w:hAnsiTheme="minorHAnsi" w:cstheme="minorHAnsi"/>
          <w:sz w:val="20"/>
          <w:szCs w:val="20"/>
        </w:rPr>
        <w:t xml:space="preserve"> by implementing them fully and successfully, </w:t>
      </w:r>
      <w:r>
        <w:rPr>
          <w:rFonts w:asciiTheme="minorHAnsi" w:hAnsiTheme="minorHAnsi" w:cstheme="minorHAnsi"/>
          <w:sz w:val="20"/>
          <w:szCs w:val="20"/>
        </w:rPr>
        <w:t>and taking steps to ensure they fully reach every classroom across the state.</w:t>
      </w:r>
    </w:p>
    <w:p w:rsidR="00204EA0" w:rsidRPr="00204EA0" w:rsidRDefault="00204EA0" w:rsidP="00204E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04EA0">
        <w:rPr>
          <w:rFonts w:asciiTheme="minorHAnsi" w:hAnsiTheme="minorHAnsi" w:cstheme="minorHAnsi"/>
          <w:sz w:val="20"/>
        </w:rPr>
        <w:t xml:space="preserve">…Closely monitor which students are completing the college- and career-ready curriculum, and which are opting out. </w:t>
      </w:r>
    </w:p>
    <w:p w:rsidR="00204EA0" w:rsidRDefault="00204EA0" w:rsidP="00204E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04EA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204EA0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57505F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204EA0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Common Core State Standards. </w:t>
      </w:r>
    </w:p>
    <w:p w:rsidR="004F344F" w:rsidRPr="007E2F4D" w:rsidRDefault="00204EA0" w:rsidP="00204E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="004F344F">
        <w:rPr>
          <w:rFonts w:asciiTheme="minorHAnsi" w:hAnsiTheme="minorHAnsi" w:cstheme="minorHAnsi"/>
          <w:sz w:val="20"/>
          <w:szCs w:val="20"/>
        </w:rPr>
        <w:t xml:space="preserve">Continue to make progress on the </w:t>
      </w:r>
      <w:r w:rsidR="004F344F" w:rsidRPr="007E2F4D">
        <w:rPr>
          <w:rFonts w:asciiTheme="minorHAnsi" w:hAnsiTheme="minorHAnsi" w:cstheme="minorHAnsi"/>
          <w:sz w:val="20"/>
          <w:szCs w:val="20"/>
        </w:rPr>
        <w:t>state’s K-12 accountability system to determine how it can further reward measures of college and career readiness, in alignment with the state’s standards</w:t>
      </w:r>
      <w:r w:rsidR="00410F04">
        <w:rPr>
          <w:rFonts w:asciiTheme="minorHAnsi" w:hAnsiTheme="minorHAnsi" w:cstheme="minorHAnsi"/>
          <w:sz w:val="20"/>
          <w:szCs w:val="20"/>
        </w:rPr>
        <w:t xml:space="preserve"> and </w:t>
      </w:r>
      <w:r w:rsidR="004F344F" w:rsidRPr="007E2F4D">
        <w:rPr>
          <w:rFonts w:asciiTheme="minorHAnsi" w:hAnsiTheme="minorHAnsi" w:cstheme="minorHAnsi"/>
          <w:sz w:val="20"/>
          <w:szCs w:val="20"/>
        </w:rPr>
        <w:t>course requirements.</w:t>
      </w:r>
    </w:p>
    <w:p w:rsidR="004F344F" w:rsidRPr="002169A6" w:rsidRDefault="004F344F" w:rsidP="004F344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 xml:space="preserve">…Focus efforts around increasing the state’s graduation rate (and decreasing the dropout rate) through student </w:t>
      </w:r>
      <w:r>
        <w:rPr>
          <w:rFonts w:asciiTheme="minorHAnsi" w:hAnsiTheme="minorHAnsi" w:cstheme="minorHAnsi"/>
          <w:sz w:val="20"/>
          <w:szCs w:val="20"/>
        </w:rPr>
        <w:t xml:space="preserve">support </w:t>
      </w:r>
      <w:r w:rsidRPr="00B955CA">
        <w:rPr>
          <w:rFonts w:asciiTheme="minorHAnsi" w:hAnsiTheme="minorHAnsi" w:cstheme="minorHAnsi"/>
          <w:sz w:val="20"/>
          <w:szCs w:val="20"/>
        </w:rPr>
        <w:t>programs and partnerships with higher education.</w:t>
      </w:r>
    </w:p>
    <w:p w:rsidR="004F344F" w:rsidRDefault="004F344F" w:rsidP="004F344F"/>
    <w:p w:rsidR="004F344F" w:rsidRDefault="004F344F" w:rsidP="004F344F"/>
    <w:p w:rsidR="00EE4C6A" w:rsidRDefault="00EE4C6A"/>
    <w:sectPr w:rsidR="00EE4C6A" w:rsidSect="001B4CC8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EF" w:rsidRDefault="00C354EF" w:rsidP="004F344F">
      <w:pPr>
        <w:spacing w:line="240" w:lineRule="auto"/>
      </w:pPr>
      <w:r>
        <w:separator/>
      </w:r>
    </w:p>
  </w:endnote>
  <w:endnote w:type="continuationSeparator" w:id="0">
    <w:p w:rsidR="00C354EF" w:rsidRDefault="00C354EF" w:rsidP="004F344F">
      <w:pPr>
        <w:spacing w:line="240" w:lineRule="auto"/>
      </w:pPr>
      <w:r>
        <w:continuationSeparator/>
      </w:r>
    </w:p>
  </w:endnote>
  <w:endnote w:id="1">
    <w:p w:rsidR="00C354EF" w:rsidRPr="002A3B22" w:rsidRDefault="00C354EF" w:rsidP="004F344F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543CFA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www.hecb.wa.gov/news/newsreports/documents/KeyFacts2008-Final.pdf</w:t>
        </w:r>
      </w:hyperlink>
      <w:r w:rsidRPr="00543CFA">
        <w:rPr>
          <w:color w:val="263685"/>
        </w:rPr>
        <w:t xml:space="preserve"> </w:t>
      </w:r>
    </w:p>
  </w:endnote>
  <w:endnote w:id="9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C354EF" w:rsidRPr="002A3B22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C354EF" w:rsidRPr="00F55A2B" w:rsidRDefault="00C354EF" w:rsidP="004F344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C354EF" w:rsidRPr="002A3B22" w:rsidRDefault="00C354EF" w:rsidP="004F344F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8738D2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EF" w:rsidRPr="009F3886" w:rsidRDefault="00C354EF" w:rsidP="001B4CC8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BF155" wp14:editId="0D1605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4EF" w:rsidRPr="000173C1" w:rsidRDefault="00C354EF" w:rsidP="001B4CC8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C354EF" w:rsidRPr="000173C1" w:rsidRDefault="00C354EF" w:rsidP="001B4CC8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Washington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20D33027" wp14:editId="60EB16D7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EF" w:rsidRDefault="00C354EF" w:rsidP="004F344F">
      <w:pPr>
        <w:spacing w:line="240" w:lineRule="auto"/>
      </w:pPr>
      <w:r>
        <w:separator/>
      </w:r>
    </w:p>
  </w:footnote>
  <w:footnote w:type="continuationSeparator" w:id="0">
    <w:p w:rsidR="00C354EF" w:rsidRDefault="00C354EF" w:rsidP="004F3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EF" w:rsidRPr="00B955CA" w:rsidRDefault="00C354EF" w:rsidP="001B4CC8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Washington’s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C354EF" w:rsidRPr="008B471F" w:rsidRDefault="00C354EF" w:rsidP="001B4CC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92F4E"/>
    <w:multiLevelType w:val="hybridMultilevel"/>
    <w:tmpl w:val="23EEDBE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25B"/>
    <w:multiLevelType w:val="hybridMultilevel"/>
    <w:tmpl w:val="966AD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F"/>
    <w:rsid w:val="001B4CC8"/>
    <w:rsid w:val="00204EA0"/>
    <w:rsid w:val="0025733D"/>
    <w:rsid w:val="00410F04"/>
    <w:rsid w:val="004F344F"/>
    <w:rsid w:val="00543CFA"/>
    <w:rsid w:val="0057505F"/>
    <w:rsid w:val="005F6395"/>
    <w:rsid w:val="00766830"/>
    <w:rsid w:val="008738D2"/>
    <w:rsid w:val="008A07E7"/>
    <w:rsid w:val="009C4213"/>
    <w:rsid w:val="00C354EF"/>
    <w:rsid w:val="00EE4C6A"/>
    <w:rsid w:val="00F2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4F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34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344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4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F344F"/>
    <w:rPr>
      <w:rFonts w:cs="Times New Roman"/>
      <w:color w:val="0000FF"/>
      <w:u w:val="single"/>
    </w:rPr>
  </w:style>
  <w:style w:type="paragraph" w:customStyle="1" w:styleId="Default">
    <w:name w:val="Default"/>
    <w:rsid w:val="004F34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4F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34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344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4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F344F"/>
    <w:rPr>
      <w:rFonts w:cs="Times New Roman"/>
      <w:color w:val="0000FF"/>
      <w:u w:val="single"/>
    </w:rPr>
  </w:style>
  <w:style w:type="paragraph" w:customStyle="1" w:styleId="Default">
    <w:name w:val="Default"/>
    <w:rsid w:val="004F34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4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4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hecb.wa.gov/news/newsreports/documents/KeyFacts2008-Final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Black 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0.08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978112"/>
        <c:axId val="105984000"/>
        <c:axId val="103813120"/>
      </c:bar3DChart>
      <c:catAx>
        <c:axId val="105978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5984000"/>
        <c:crosses val="autoZero"/>
        <c:auto val="1"/>
        <c:lblAlgn val="ctr"/>
        <c:lblOffset val="100"/>
        <c:noMultiLvlLbl val="0"/>
      </c:catAx>
      <c:valAx>
        <c:axId val="10598400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5978112"/>
        <c:crosses val="autoZero"/>
        <c:crossBetween val="between"/>
        <c:majorUnit val="3.0000000000000006E-2"/>
      </c:valAx>
      <c:serAx>
        <c:axId val="103813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0598400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6084992"/>
        <c:axId val="106090880"/>
        <c:axId val="0"/>
      </c:bar3DChart>
      <c:catAx>
        <c:axId val="10608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6090880"/>
        <c:crosses val="autoZero"/>
        <c:auto val="1"/>
        <c:lblAlgn val="ctr"/>
        <c:lblOffset val="100"/>
        <c:noMultiLvlLbl val="0"/>
      </c:catAx>
      <c:valAx>
        <c:axId val="10609088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6084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F2ED117F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cp:lastPrinted>2012-09-10T15:55:00Z</cp:lastPrinted>
  <dcterms:created xsi:type="dcterms:W3CDTF">2012-09-10T15:44:00Z</dcterms:created>
  <dcterms:modified xsi:type="dcterms:W3CDTF">2012-09-21T16:21:00Z</dcterms:modified>
</cp:coreProperties>
</file>